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0EBE3" w14:textId="77777777" w:rsidR="005E5D46" w:rsidRPr="00B366B6" w:rsidRDefault="005E5D46" w:rsidP="005E5D46">
      <w:pPr>
        <w:jc w:val="center"/>
        <w:rPr>
          <w:sz w:val="36"/>
          <w:szCs w:val="36"/>
        </w:rPr>
      </w:pPr>
      <w:bookmarkStart w:id="0" w:name="_GoBack"/>
      <w:bookmarkEnd w:id="0"/>
      <w:r w:rsidRPr="00B366B6">
        <w:rPr>
          <w:b/>
          <w:bCs/>
          <w:sz w:val="36"/>
          <w:szCs w:val="36"/>
        </w:rPr>
        <w:t>表現の自由と知る権利</w:t>
      </w:r>
    </w:p>
    <w:p w14:paraId="4F860B40" w14:textId="77777777" w:rsidR="005E5D46" w:rsidRPr="007B5644" w:rsidRDefault="005E5D46" w:rsidP="005E5D46">
      <w:pPr>
        <w:jc w:val="right"/>
        <w:rPr>
          <w:b/>
        </w:rPr>
      </w:pPr>
      <w:r w:rsidRPr="007B5644">
        <w:rPr>
          <w:b/>
          <w:bCs/>
        </w:rPr>
        <w:t>4</w:t>
      </w:r>
      <w:r w:rsidRPr="007B5644">
        <w:rPr>
          <w:b/>
          <w:bCs/>
        </w:rPr>
        <w:t>年　久世・今津・小針・武田・渡邊</w:t>
      </w:r>
      <w:r w:rsidRPr="007B5644">
        <w:rPr>
          <w:b/>
        </w:rPr>
        <w:t> </w:t>
      </w:r>
    </w:p>
    <w:p w14:paraId="646A8165" w14:textId="77777777" w:rsidR="005E5D46" w:rsidRPr="007B5644" w:rsidRDefault="005E5D46" w:rsidP="005E5D46">
      <w:pPr>
        <w:jc w:val="right"/>
        <w:rPr>
          <w:b/>
        </w:rPr>
      </w:pPr>
      <w:r w:rsidRPr="007B5644">
        <w:rPr>
          <w:b/>
          <w:bCs/>
        </w:rPr>
        <w:t>3</w:t>
      </w:r>
      <w:r w:rsidRPr="007B5644">
        <w:rPr>
          <w:b/>
          <w:bCs/>
        </w:rPr>
        <w:t>年　稲垣・南沢</w:t>
      </w:r>
      <w:r w:rsidRPr="007B5644">
        <w:rPr>
          <w:b/>
        </w:rPr>
        <w:t> </w:t>
      </w:r>
    </w:p>
    <w:p w14:paraId="64F2F627" w14:textId="77777777" w:rsidR="005E5D46" w:rsidRPr="007B5644" w:rsidRDefault="005E5D46" w:rsidP="005E5D46">
      <w:pPr>
        <w:rPr>
          <w:b/>
        </w:rPr>
      </w:pPr>
      <w:r w:rsidRPr="007B5644">
        <w:rPr>
          <w:b/>
          <w:bCs/>
        </w:rPr>
        <w:t xml:space="preserve">　</w:t>
      </w:r>
      <w:r w:rsidRPr="007B5644">
        <w:rPr>
          <w:b/>
        </w:rPr>
        <w:t> </w:t>
      </w:r>
    </w:p>
    <w:p w14:paraId="57DA16AD" w14:textId="77777777" w:rsidR="005E5D46" w:rsidRPr="00B366B6" w:rsidRDefault="005E5D46" w:rsidP="005E5D46">
      <w:pPr>
        <w:jc w:val="right"/>
      </w:pPr>
      <w:r w:rsidRPr="007B5644">
        <w:rPr>
          <w:b/>
          <w:bCs/>
        </w:rPr>
        <w:t xml:space="preserve">文責　</w:t>
      </w:r>
      <w:r w:rsidR="007B5644" w:rsidRPr="007B5644">
        <w:rPr>
          <w:rFonts w:hint="eastAsia"/>
          <w:b/>
          <w:bCs/>
        </w:rPr>
        <w:t>3</w:t>
      </w:r>
      <w:r w:rsidR="007B5644" w:rsidRPr="007B5644">
        <w:rPr>
          <w:rFonts w:hint="eastAsia"/>
          <w:b/>
          <w:bCs/>
        </w:rPr>
        <w:t xml:space="preserve">年　</w:t>
      </w:r>
      <w:r w:rsidRPr="007B5644">
        <w:rPr>
          <w:b/>
          <w:bCs/>
        </w:rPr>
        <w:t>稲垣</w:t>
      </w:r>
      <w:r w:rsidRPr="00B366B6">
        <w:t> </w:t>
      </w:r>
    </w:p>
    <w:p w14:paraId="64A4C2E3" w14:textId="77777777" w:rsidR="007B5644" w:rsidRPr="007B5644" w:rsidRDefault="007B5644" w:rsidP="005E5D46">
      <w:pPr>
        <w:rPr>
          <w:sz w:val="28"/>
          <w:szCs w:val="28"/>
        </w:rPr>
      </w:pPr>
      <w:r w:rsidRPr="007B5644">
        <w:rPr>
          <w:rFonts w:hint="eastAsia"/>
          <w:bCs/>
          <w:sz w:val="28"/>
          <w:szCs w:val="28"/>
        </w:rPr>
        <w:t>・前提</w:t>
      </w:r>
      <w:r w:rsidR="005E5D46" w:rsidRPr="007B5644">
        <w:rPr>
          <w:bCs/>
          <w:sz w:val="28"/>
          <w:szCs w:val="28"/>
        </w:rPr>
        <w:t>知識</w:t>
      </w:r>
      <w:r w:rsidR="005E5D46" w:rsidRPr="007B5644">
        <w:rPr>
          <w:sz w:val="28"/>
          <w:szCs w:val="28"/>
        </w:rPr>
        <w:t> </w:t>
      </w:r>
    </w:p>
    <w:p w14:paraId="1FD568B7" w14:textId="77777777" w:rsidR="005E5D46" w:rsidRPr="00B366B6" w:rsidRDefault="005E5D46" w:rsidP="005E5D46">
      <w:pPr>
        <w:numPr>
          <w:ilvl w:val="0"/>
          <w:numId w:val="3"/>
        </w:numPr>
      </w:pPr>
      <w:r w:rsidRPr="00B366B6">
        <w:rPr>
          <w:u w:val="single"/>
        </w:rPr>
        <w:t>表現の自由の意義</w:t>
      </w:r>
      <w:r w:rsidRPr="00B366B6">
        <w:t> </w:t>
      </w:r>
    </w:p>
    <w:p w14:paraId="591EFDAF" w14:textId="77777777" w:rsidR="005E5D46" w:rsidRPr="00B366B6" w:rsidRDefault="005E5D46" w:rsidP="005E5D46">
      <w:r w:rsidRPr="00B366B6">
        <w:t>表現の自由とは、国家が個人に保障する基本的人権のうちのひとつであり、憲法２１条に規定されている。個人が自らの思想・意見などを自由に外部に発表できる権利である。</w:t>
      </w:r>
      <w:r w:rsidRPr="00B366B6">
        <w:t> </w:t>
      </w:r>
    </w:p>
    <w:p w14:paraId="14F70E2D" w14:textId="77777777" w:rsidR="005E5D46" w:rsidRPr="00B366B6" w:rsidRDefault="005E5D46" w:rsidP="005E5D46">
      <w:r w:rsidRPr="00B366B6">
        <w:t xml:space="preserve">　表現の自由は、</w:t>
      </w:r>
      <w:r w:rsidRPr="00B366B6">
        <w:rPr>
          <w:rFonts w:ascii="ＭＳ 明朝" w:eastAsia="ＭＳ 明朝" w:hAnsi="ＭＳ 明朝" w:cs="ＭＳ 明朝" w:hint="eastAsia"/>
        </w:rPr>
        <w:t>①</w:t>
      </w:r>
      <w:r w:rsidRPr="00B366B6">
        <w:t>言論活動を通じて自己の人格を発展させるという価値（自己実現の価値）、</w:t>
      </w:r>
      <w:r w:rsidRPr="00B366B6">
        <w:rPr>
          <w:rFonts w:ascii="ＭＳ 明朝" w:eastAsia="ＭＳ 明朝" w:hAnsi="ＭＳ 明朝" w:cs="ＭＳ 明朝" w:hint="eastAsia"/>
        </w:rPr>
        <w:t>②</w:t>
      </w:r>
      <w:r w:rsidRPr="00B366B6">
        <w:t>言論活動によって国民が民主政治における政治的意思決定に参加するという社会的価値（自己統治の価値）の双方の価値を有している。そのため、表現の自由への制約立法の合憲性は厳格に審査される。</w:t>
      </w:r>
      <w:r w:rsidRPr="00B366B6">
        <w:t> </w:t>
      </w:r>
    </w:p>
    <w:p w14:paraId="64E78187" w14:textId="77777777" w:rsidR="005E5D46" w:rsidRPr="00B366B6" w:rsidRDefault="005E5D46" w:rsidP="005E5D46">
      <w:r w:rsidRPr="00B366B6">
        <w:t xml:space="preserve">　表現の自由から派生する権利として知る権利、報道の自由、取材の自由などがある。</w:t>
      </w:r>
      <w:r w:rsidRPr="00B366B6">
        <w:t> </w:t>
      </w:r>
    </w:p>
    <w:p w14:paraId="20610631" w14:textId="77777777" w:rsidR="005E5D46" w:rsidRPr="00B366B6" w:rsidRDefault="005E5D46" w:rsidP="005E5D46">
      <w:r w:rsidRPr="00B366B6">
        <w:t> </w:t>
      </w:r>
    </w:p>
    <w:p w14:paraId="453739BA" w14:textId="77777777" w:rsidR="005E5D46" w:rsidRPr="005458B6" w:rsidRDefault="005E5D46" w:rsidP="005E5D46">
      <w:pPr>
        <w:numPr>
          <w:ilvl w:val="0"/>
          <w:numId w:val="4"/>
        </w:numPr>
        <w:rPr>
          <w:u w:val="single"/>
        </w:rPr>
      </w:pPr>
      <w:r w:rsidRPr="005458B6">
        <w:rPr>
          <w:u w:val="single"/>
        </w:rPr>
        <w:t>表現の自由と知る権利</w:t>
      </w:r>
      <w:r w:rsidRPr="005458B6">
        <w:rPr>
          <w:u w:val="single"/>
        </w:rPr>
        <w:t> </w:t>
      </w:r>
    </w:p>
    <w:p w14:paraId="72AE69B0" w14:textId="77777777" w:rsidR="005E5D46" w:rsidRDefault="005E5D46" w:rsidP="005E5D46">
      <w:r w:rsidRPr="00B366B6">
        <w:t xml:space="preserve">　古典的な権利としての表現の自由は、国家の干渉を受けずに議論する権利という「国家からの自由」と解されていた。しかし、現代のような情報化社会では膨大な量の情報が氾濫し、それらのほとんどが国家機関やマス・メディア等に集中しているので、個人の表現の自由の価値を十分に保障するためには情報収集ができる権利が必要となっている。この権利は憲法の条文から直接導くことはできないため、情報公開法（「行政機関の保有する情報の公開に関する法律」）が制定され、２００１年４月より施行された。</w:t>
      </w:r>
      <w:r w:rsidRPr="00B366B6">
        <w:t> </w:t>
      </w:r>
    </w:p>
    <w:p w14:paraId="28196BF7" w14:textId="77777777" w:rsidR="005E5D46" w:rsidRDefault="005E5D46" w:rsidP="005E5D46"/>
    <w:p w14:paraId="724FB347" w14:textId="77777777" w:rsidR="005E5D46" w:rsidRDefault="005E5D46" w:rsidP="005E5D46">
      <w:r>
        <w:rPr>
          <w:noProof/>
        </w:rPr>
        <mc:AlternateContent>
          <mc:Choice Requires="wps">
            <w:drawing>
              <wp:anchor distT="0" distB="0" distL="114300" distR="114300" simplePos="0" relativeHeight="251680768" behindDoc="0" locked="0" layoutInCell="1" allowOverlap="1" wp14:anchorId="416BD2A2" wp14:editId="607C76C1">
                <wp:simplePos x="0" y="0"/>
                <wp:positionH relativeFrom="column">
                  <wp:posOffset>2015490</wp:posOffset>
                </wp:positionH>
                <wp:positionV relativeFrom="paragraph">
                  <wp:posOffset>111125</wp:posOffset>
                </wp:positionV>
                <wp:extent cx="1466850" cy="69532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1466850" cy="695325"/>
                        </a:xfrm>
                        <a:prstGeom prst="ellipse">
                          <a:avLst/>
                        </a:prstGeom>
                        <a:solidFill>
                          <a:sysClr val="window" lastClr="FFFFFF"/>
                        </a:solidFill>
                        <a:ln w="25400" cap="flat" cmpd="sng" algn="ctr">
                          <a:solidFill>
                            <a:sysClr val="windowText" lastClr="000000"/>
                          </a:solidFill>
                          <a:prstDash val="solid"/>
                        </a:ln>
                        <a:effectLst/>
                      </wps:spPr>
                      <wps:txbx>
                        <w:txbxContent>
                          <w:p w14:paraId="63388E6C" w14:textId="77777777" w:rsidR="005E5D46" w:rsidRPr="00EC2BC2" w:rsidRDefault="005E5D46" w:rsidP="005E5D46">
                            <w:pPr>
                              <w:jc w:val="center"/>
                              <w:rPr>
                                <w:b/>
                                <w:sz w:val="36"/>
                                <w:szCs w:val="36"/>
                              </w:rPr>
                            </w:pPr>
                            <w:r w:rsidRPr="00EC2BC2">
                              <w:rPr>
                                <w:rFonts w:hint="eastAsia"/>
                                <w:b/>
                                <w:sz w:val="36"/>
                                <w:szCs w:val="36"/>
                              </w:rPr>
                              <w:t>国家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 o:spid="_x0000_s1026" style="position:absolute;left:0;text-align:left;margin-left:158.7pt;margin-top:8.75pt;width:115.5pt;height:5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" fillcolor="window" strokecolor="windowText" strokeweight="2pt">
                <v:textbox>
                  <w:txbxContent>
                    <w:p w14:paraId="63388E6C" w14:textId="77777777" w:rsidR="005E5D46" w:rsidRPr="00EC2BC2" w:rsidRDefault="005E5D46" w:rsidP="005E5D46">
                      <w:pPr>
                        <w:jc w:val="center"/>
                        <w:rPr>
                          <w:b/>
                          <w:sz w:val="36"/>
                          <w:szCs w:val="36"/>
                        </w:rPr>
                      </w:pPr>
                      <w:r w:rsidRPr="00EC2BC2">
                        <w:rPr>
                          <w:rFonts w:hint="eastAsia"/>
                          <w:b/>
                          <w:sz w:val="36"/>
                          <w:szCs w:val="36"/>
                        </w:rPr>
                        <w:t>国家</w:t>
                      </w:r>
                    </w:p>
                  </w:txbxContent>
                </v:textbox>
              </v:oval>
            </w:pict>
          </mc:Fallback>
        </mc:AlternateContent>
      </w:r>
    </w:p>
    <w:p w14:paraId="769D8EBF" w14:textId="77777777" w:rsidR="005E5D46" w:rsidRDefault="005E5D46" w:rsidP="005E5D46"/>
    <w:p w14:paraId="157A1B11" w14:textId="77777777" w:rsidR="005E5D46" w:rsidRDefault="005E5D46" w:rsidP="005E5D46"/>
    <w:p w14:paraId="086D2163" w14:textId="77777777" w:rsidR="005E5D46" w:rsidRDefault="005E5D46" w:rsidP="005E5D46">
      <w:r>
        <w:rPr>
          <w:noProof/>
        </w:rPr>
        <mc:AlternateContent>
          <mc:Choice Requires="wps">
            <w:drawing>
              <wp:anchor distT="0" distB="0" distL="114300" distR="114300" simplePos="0" relativeHeight="251682816" behindDoc="0" locked="0" layoutInCell="1" allowOverlap="1" wp14:anchorId="21E4A527" wp14:editId="5BA0973E">
                <wp:simplePos x="0" y="0"/>
                <wp:positionH relativeFrom="column">
                  <wp:posOffset>3282315</wp:posOffset>
                </wp:positionH>
                <wp:positionV relativeFrom="paragraph">
                  <wp:posOffset>44450</wp:posOffset>
                </wp:positionV>
                <wp:extent cx="752475" cy="857250"/>
                <wp:effectExtent l="38100" t="38100" r="28575" b="19050"/>
                <wp:wrapNone/>
                <wp:docPr id="17" name="直線矢印コネクタ 17"/>
                <wp:cNvGraphicFramePr/>
                <a:graphic xmlns:a="http://schemas.openxmlformats.org/drawingml/2006/main">
                  <a:graphicData uri="http://schemas.microsoft.com/office/word/2010/wordprocessingShape">
                    <wps:wsp>
                      <wps:cNvCnPr/>
                      <wps:spPr>
                        <a:xfrm flipH="1" flipV="1">
                          <a:off x="0" y="0"/>
                          <a:ext cx="752475" cy="857250"/>
                        </a:xfrm>
                        <a:prstGeom prst="straightConnector1">
                          <a:avLst/>
                        </a:prstGeom>
                        <a:noFill/>
                        <a:ln w="9525" cap="flat" cmpd="sng" algn="ctr">
                          <a:solidFill>
                            <a:srgbClr val="F79646">
                              <a:shade val="95000"/>
                              <a:satMod val="105000"/>
                            </a:srgbClr>
                          </a:solidFill>
                          <a:prstDash val="solid"/>
                          <a:tailEnd type="triangle"/>
                        </a:ln>
                        <a:effectLst/>
                      </wps:spPr>
                      <wps:bodyPr/>
                    </wps:wsp>
                  </a:graphicData>
                </a:graphic>
              </wp:anchor>
            </w:drawing>
          </mc:Choice>
          <mc:Fallback xmlns:w15="http://schemas.microsoft.com/office/word/2012/wordml" xmlns:mv="urn:schemas-microsoft-com:mac:vml" xmlns:mo="http://schemas.microsoft.com/office/mac/office/2008/main">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58.45pt;margin-top:3.5pt;width:59.25pt;height:67.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" strokecolor="#f69240">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3AD709B4" wp14:editId="669C129C">
                <wp:simplePos x="0" y="0"/>
                <wp:positionH relativeFrom="column">
                  <wp:posOffset>1482090</wp:posOffset>
                </wp:positionH>
                <wp:positionV relativeFrom="paragraph">
                  <wp:posOffset>44450</wp:posOffset>
                </wp:positionV>
                <wp:extent cx="781050" cy="885825"/>
                <wp:effectExtent l="0" t="38100" r="57150" b="28575"/>
                <wp:wrapNone/>
                <wp:docPr id="24" name="直線矢印コネクタ 24"/>
                <wp:cNvGraphicFramePr/>
                <a:graphic xmlns:a="http://schemas.openxmlformats.org/drawingml/2006/main">
                  <a:graphicData uri="http://schemas.microsoft.com/office/word/2010/wordprocessingShape">
                    <wps:wsp>
                      <wps:cNvCnPr/>
                      <wps:spPr>
                        <a:xfrm flipV="1">
                          <a:off x="0" y="0"/>
                          <a:ext cx="781050" cy="8858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5="http://schemas.microsoft.com/office/word/2012/wordml" xmlns:mv="urn:schemas-microsoft-com:mac:vml" xmlns:mo="http://schemas.microsoft.com/office/mac/office/2008/main">
            <w:pict>
              <v:shape id="直線矢印コネクタ 24" o:spid="_x0000_s1026" type="#_x0000_t32" style="position:absolute;left:0;text-align:left;margin-left:116.7pt;margin-top:3.5pt;width:61.5pt;height:69.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">
                <v:stroke endarrow="block"/>
              </v:shape>
            </w:pict>
          </mc:Fallback>
        </mc:AlternateContent>
      </w:r>
    </w:p>
    <w:p w14:paraId="5DA68E02" w14:textId="77777777" w:rsidR="005E5D46" w:rsidRDefault="005E5D46" w:rsidP="005E5D46">
      <w:pPr>
        <w:tabs>
          <w:tab w:val="left" w:pos="1620"/>
          <w:tab w:val="left" w:pos="6000"/>
        </w:tabs>
      </w:pPr>
      <w:r>
        <w:tab/>
      </w:r>
      <w:r>
        <w:rPr>
          <w:rFonts w:hint="eastAsia"/>
        </w:rPr>
        <w:t>報道の自由</w:t>
      </w:r>
      <w:r>
        <w:tab/>
      </w:r>
      <w:r>
        <w:rPr>
          <w:rFonts w:hint="eastAsia"/>
        </w:rPr>
        <w:t>情報公開請求権</w:t>
      </w:r>
    </w:p>
    <w:p w14:paraId="59A2C1A9" w14:textId="77777777" w:rsidR="005E5D46" w:rsidRDefault="005E5D46" w:rsidP="005E5D46">
      <w:pPr>
        <w:tabs>
          <w:tab w:val="left" w:pos="1620"/>
        </w:tabs>
      </w:pPr>
      <w:r>
        <w:tab/>
      </w:r>
      <w:r>
        <w:rPr>
          <w:rFonts w:hint="eastAsia"/>
        </w:rPr>
        <w:t>取材の自由</w:t>
      </w:r>
    </w:p>
    <w:p w14:paraId="53EC4F8D" w14:textId="77777777" w:rsidR="005E5D46" w:rsidRDefault="005E5D46" w:rsidP="005E5D46"/>
    <w:p w14:paraId="2BB4C84A" w14:textId="77777777" w:rsidR="005E5D46" w:rsidRDefault="005E5D46" w:rsidP="005E5D46">
      <w:pPr>
        <w:tabs>
          <w:tab w:val="left" w:pos="3000"/>
        </w:tabs>
      </w:pPr>
      <w:r>
        <w:rPr>
          <w:noProof/>
        </w:rPr>
        <mc:AlternateContent>
          <mc:Choice Requires="wps">
            <w:drawing>
              <wp:anchor distT="0" distB="0" distL="114300" distR="114300" simplePos="0" relativeHeight="251685888" behindDoc="0" locked="0" layoutInCell="1" allowOverlap="1" wp14:anchorId="0C82CACF" wp14:editId="10AB1C67">
                <wp:simplePos x="0" y="0"/>
                <wp:positionH relativeFrom="column">
                  <wp:posOffset>3538855</wp:posOffset>
                </wp:positionH>
                <wp:positionV relativeFrom="paragraph">
                  <wp:posOffset>6350</wp:posOffset>
                </wp:positionV>
                <wp:extent cx="1457325" cy="800100"/>
                <wp:effectExtent l="0" t="0" r="28575" b="19050"/>
                <wp:wrapNone/>
                <wp:docPr id="25" name="円/楕円 25"/>
                <wp:cNvGraphicFramePr/>
                <a:graphic xmlns:a="http://schemas.openxmlformats.org/drawingml/2006/main">
                  <a:graphicData uri="http://schemas.microsoft.com/office/word/2010/wordprocessingShape">
                    <wps:wsp>
                      <wps:cNvSpPr/>
                      <wps:spPr>
                        <a:xfrm>
                          <a:off x="0" y="0"/>
                          <a:ext cx="1457325" cy="800100"/>
                        </a:xfrm>
                        <a:prstGeom prst="ellipse">
                          <a:avLst/>
                        </a:prstGeom>
                        <a:solidFill>
                          <a:sysClr val="window" lastClr="FFFFFF"/>
                        </a:solidFill>
                        <a:ln w="25400" cap="flat" cmpd="sng" algn="ctr">
                          <a:solidFill>
                            <a:sysClr val="windowText" lastClr="000000"/>
                          </a:solidFill>
                          <a:prstDash val="solid"/>
                        </a:ln>
                        <a:effectLst/>
                      </wps:spPr>
                      <wps:txbx>
                        <w:txbxContent>
                          <w:p w14:paraId="62D857E7" w14:textId="77777777" w:rsidR="005E5D46" w:rsidRPr="00EC2BC2" w:rsidRDefault="005E5D46" w:rsidP="005E5D46">
                            <w:pPr>
                              <w:jc w:val="center"/>
                              <w:rPr>
                                <w:b/>
                                <w:sz w:val="36"/>
                                <w:szCs w:val="36"/>
                              </w:rPr>
                            </w:pPr>
                            <w:r w:rsidRPr="00EC2BC2">
                              <w:rPr>
                                <w:rFonts w:hint="eastAsia"/>
                                <w:b/>
                                <w:sz w:val="36"/>
                                <w:szCs w:val="36"/>
                              </w:rPr>
                              <w:t>国民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7" style="position:absolute;left:0;text-align:left;margin-left:278.65pt;margin-top:.5pt;width:114.7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" fillcolor="window" strokecolor="windowText" strokeweight="2pt">
                <v:textbox>
                  <w:txbxContent>
                    <w:p w14:paraId="62D857E7" w14:textId="77777777" w:rsidR="005E5D46" w:rsidRPr="00EC2BC2" w:rsidRDefault="005E5D46" w:rsidP="005E5D46">
                      <w:pPr>
                        <w:jc w:val="center"/>
                        <w:rPr>
                          <w:b/>
                          <w:sz w:val="36"/>
                          <w:szCs w:val="36"/>
                        </w:rPr>
                      </w:pPr>
                      <w:r w:rsidRPr="00EC2BC2">
                        <w:rPr>
                          <w:rFonts w:hint="eastAsia"/>
                          <w:b/>
                          <w:sz w:val="36"/>
                          <w:szCs w:val="36"/>
                        </w:rPr>
                        <w:t>国民</w:t>
                      </w:r>
                    </w:p>
                  </w:txbxContent>
                </v:textbox>
              </v:oval>
            </w:pict>
          </mc:Fallback>
        </mc:AlternateContent>
      </w:r>
      <w:r>
        <w:rPr>
          <w:noProof/>
        </w:rPr>
        <mc:AlternateContent>
          <mc:Choice Requires="wps">
            <w:drawing>
              <wp:anchor distT="0" distB="0" distL="114300" distR="114300" simplePos="0" relativeHeight="251679744" behindDoc="0" locked="0" layoutInCell="1" allowOverlap="1" wp14:anchorId="0F6D4D8C" wp14:editId="6F44BB30">
                <wp:simplePos x="0" y="0"/>
                <wp:positionH relativeFrom="column">
                  <wp:posOffset>453390</wp:posOffset>
                </wp:positionH>
                <wp:positionV relativeFrom="paragraph">
                  <wp:posOffset>6349</wp:posOffset>
                </wp:positionV>
                <wp:extent cx="1400175" cy="79057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1400175" cy="790575"/>
                        </a:xfrm>
                        <a:prstGeom prst="ellipse">
                          <a:avLst/>
                        </a:prstGeom>
                        <a:solidFill>
                          <a:sysClr val="window" lastClr="FFFFFF"/>
                        </a:solidFill>
                        <a:ln w="25400" cap="flat" cmpd="sng" algn="ctr">
                          <a:solidFill>
                            <a:sysClr val="windowText" lastClr="000000"/>
                          </a:solidFill>
                          <a:prstDash val="solid"/>
                        </a:ln>
                        <a:effectLst/>
                      </wps:spPr>
                      <wps:txbx>
                        <w:txbxContent>
                          <w:p w14:paraId="4682331F" w14:textId="77777777" w:rsidR="005E5D46" w:rsidRPr="00EC2BC2" w:rsidRDefault="005E5D46" w:rsidP="005E5D46">
                            <w:pPr>
                              <w:jc w:val="center"/>
                              <w:rPr>
                                <w:b/>
                                <w:sz w:val="28"/>
                                <w:szCs w:val="28"/>
                              </w:rPr>
                            </w:pPr>
                            <w:r w:rsidRPr="00EC2BC2">
                              <w:rPr>
                                <w:rFonts w:hint="eastAsia"/>
                                <w:b/>
                                <w:sz w:val="28"/>
                                <w:szCs w:val="28"/>
                              </w:rPr>
                              <w:t>メディア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8" style="position:absolute;left:0;text-align:left;margin-left:35.7pt;margin-top:.5pt;width:110.25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" fillcolor="window" strokecolor="windowText" strokeweight="2pt">
                <v:textbox>
                  <w:txbxContent>
                    <w:p w14:paraId="4682331F" w14:textId="77777777" w:rsidR="005E5D46" w:rsidRPr="00EC2BC2" w:rsidRDefault="005E5D46" w:rsidP="005E5D46">
                      <w:pPr>
                        <w:jc w:val="center"/>
                        <w:rPr>
                          <w:b/>
                          <w:sz w:val="28"/>
                          <w:szCs w:val="28"/>
                        </w:rPr>
                      </w:pPr>
                      <w:r w:rsidRPr="00EC2BC2">
                        <w:rPr>
                          <w:rFonts w:hint="eastAsia"/>
                          <w:b/>
                          <w:sz w:val="28"/>
                          <w:szCs w:val="28"/>
                        </w:rPr>
                        <w:t>メディア</w:t>
                      </w:r>
                    </w:p>
                  </w:txbxContent>
                </v:textbox>
              </v:oval>
            </w:pict>
          </mc:Fallback>
        </mc:AlternateContent>
      </w:r>
      <w:r>
        <w:tab/>
      </w:r>
      <w:r>
        <w:rPr>
          <w:rFonts w:hint="eastAsia"/>
        </w:rPr>
        <w:t>国民の情報収集の自由に奉仕</w:t>
      </w:r>
    </w:p>
    <w:p w14:paraId="51748038" w14:textId="77777777" w:rsidR="005E5D46" w:rsidRDefault="005E5D46" w:rsidP="005E5D46">
      <w:r>
        <w:rPr>
          <w:noProof/>
        </w:rPr>
        <mc:AlternateContent>
          <mc:Choice Requires="wps">
            <w:drawing>
              <wp:anchor distT="0" distB="0" distL="114300" distR="114300" simplePos="0" relativeHeight="251684864" behindDoc="0" locked="0" layoutInCell="1" allowOverlap="1" wp14:anchorId="3ACE1DA5" wp14:editId="10540A80">
                <wp:simplePos x="0" y="0"/>
                <wp:positionH relativeFrom="column">
                  <wp:posOffset>1834515</wp:posOffset>
                </wp:positionH>
                <wp:positionV relativeFrom="paragraph">
                  <wp:posOffset>25400</wp:posOffset>
                </wp:positionV>
                <wp:extent cx="1752600" cy="9525"/>
                <wp:effectExtent l="0" t="57150" r="38100" b="85725"/>
                <wp:wrapNone/>
                <wp:docPr id="27" name="直線矢印コネクタ 27"/>
                <wp:cNvGraphicFramePr/>
                <a:graphic xmlns:a="http://schemas.openxmlformats.org/drawingml/2006/main">
                  <a:graphicData uri="http://schemas.microsoft.com/office/word/2010/wordprocessingShape">
                    <wps:wsp>
                      <wps:cNvCnPr/>
                      <wps:spPr>
                        <a:xfrm>
                          <a:off x="0" y="0"/>
                          <a:ext cx="1752600" cy="95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5="http://schemas.microsoft.com/office/word/2012/wordml" xmlns:mv="urn:schemas-microsoft-com:mac:vml" xmlns:mo="http://schemas.microsoft.com/office/mac/office/2008/main">
            <w:pict>
              <v:shape id="直線矢印コネクタ 27" o:spid="_x0000_s1026" type="#_x0000_t32" style="position:absolute;left:0;text-align:left;margin-left:144.45pt;margin-top:2pt;width:138pt;height:.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" strokecolor="#4a7ebb">
                <v:stroke endarrow="block"/>
              </v:shape>
            </w:pict>
          </mc:Fallback>
        </mc:AlternateContent>
      </w:r>
    </w:p>
    <w:p w14:paraId="7D67CD2A" w14:textId="77777777" w:rsidR="005E5D46" w:rsidRDefault="005E5D46" w:rsidP="005E5D46">
      <w:r>
        <w:rPr>
          <w:noProof/>
        </w:rPr>
        <mc:AlternateContent>
          <mc:Choice Requires="wps">
            <w:drawing>
              <wp:anchor distT="0" distB="0" distL="114300" distR="114300" simplePos="0" relativeHeight="251683840" behindDoc="0" locked="0" layoutInCell="1" allowOverlap="1" wp14:anchorId="032395E3" wp14:editId="0739E096">
                <wp:simplePos x="0" y="0"/>
                <wp:positionH relativeFrom="column">
                  <wp:posOffset>1824989</wp:posOffset>
                </wp:positionH>
                <wp:positionV relativeFrom="paragraph">
                  <wp:posOffset>74930</wp:posOffset>
                </wp:positionV>
                <wp:extent cx="1743075" cy="45719"/>
                <wp:effectExtent l="38100" t="38100" r="28575" b="88265"/>
                <wp:wrapNone/>
                <wp:docPr id="28" name="直線矢印コネクタ 28"/>
                <wp:cNvGraphicFramePr/>
                <a:graphic xmlns:a="http://schemas.openxmlformats.org/drawingml/2006/main">
                  <a:graphicData uri="http://schemas.microsoft.com/office/word/2010/wordprocessingShape">
                    <wps:wsp>
                      <wps:cNvCnPr/>
                      <wps:spPr>
                        <a:xfrm flipH="1">
                          <a:off x="0" y="0"/>
                          <a:ext cx="1743075" cy="45719"/>
                        </a:xfrm>
                        <a:prstGeom prst="straightConnector1">
                          <a:avLst/>
                        </a:prstGeom>
                        <a:noFill/>
                        <a:ln w="9525" cap="flat" cmpd="sng" algn="ctr">
                          <a:solidFill>
                            <a:srgbClr val="F79646">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直線矢印コネクタ 28" o:spid="_x0000_s1026" type="#_x0000_t32" style="position:absolute;left:0;text-align:left;margin-left:143.7pt;margin-top:5.9pt;width:137.25pt;height:3.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" strokecolor="#f69240">
                <v:stroke endarrow="block"/>
              </v:shape>
            </w:pict>
          </mc:Fallback>
        </mc:AlternateContent>
      </w:r>
    </w:p>
    <w:p w14:paraId="1236C8E2" w14:textId="77777777" w:rsidR="005E5D46" w:rsidRPr="00B366B6" w:rsidRDefault="005E5D46" w:rsidP="007B5644">
      <w:pPr>
        <w:jc w:val="center"/>
      </w:pPr>
      <w:r>
        <w:rPr>
          <w:rFonts w:hint="eastAsia"/>
        </w:rPr>
        <w:t>アクセス権</w:t>
      </w:r>
    </w:p>
    <w:p w14:paraId="5AC54CE8" w14:textId="77777777" w:rsidR="005E5D46" w:rsidRPr="005458B6" w:rsidRDefault="005E5D46" w:rsidP="005E5D46">
      <w:pPr>
        <w:numPr>
          <w:ilvl w:val="0"/>
          <w:numId w:val="5"/>
        </w:numPr>
        <w:rPr>
          <w:u w:val="single"/>
        </w:rPr>
      </w:pPr>
      <w:r w:rsidRPr="005458B6">
        <w:rPr>
          <w:u w:val="single"/>
        </w:rPr>
        <w:lastRenderedPageBreak/>
        <w:t>知る権利の法的性質</w:t>
      </w:r>
      <w:r w:rsidRPr="005458B6">
        <w:rPr>
          <w:u w:val="single"/>
        </w:rPr>
        <w:t> </w:t>
      </w:r>
    </w:p>
    <w:p w14:paraId="5E245312" w14:textId="77777777" w:rsidR="005E5D46" w:rsidRPr="00B366B6" w:rsidRDefault="005E5D46" w:rsidP="005E5D46">
      <w:pPr>
        <w:ind w:firstLineChars="100" w:firstLine="210"/>
      </w:pPr>
      <w:r w:rsidRPr="00B366B6">
        <w:t>知る権利は、自由権的側面だけでなく社会権的側面も有している。個人は様々な事実や意見を知ることによって初めて政治に有効に参加することができるからである。</w:t>
      </w:r>
      <w:r w:rsidRPr="00B366B6">
        <w:t> </w:t>
      </w:r>
    </w:p>
    <w:p w14:paraId="3293BDDF" w14:textId="77777777" w:rsidR="005E5D46" w:rsidRPr="00B366B6" w:rsidRDefault="005E5D46" w:rsidP="005E5D46">
      <w:r w:rsidRPr="00B366B6">
        <w:t>自由権的側面の具体的内容としては、</w:t>
      </w:r>
      <w:r w:rsidRPr="00B366B6">
        <w:rPr>
          <w:rFonts w:ascii="ＭＳ 明朝" w:eastAsia="ＭＳ 明朝" w:hAnsi="ＭＳ 明朝" w:cs="ＭＳ 明朝" w:hint="eastAsia"/>
        </w:rPr>
        <w:t>①</w:t>
      </w:r>
      <w:r w:rsidRPr="00B366B6">
        <w:t>情報の受領の自由と</w:t>
      </w:r>
      <w:r w:rsidRPr="00B366B6">
        <w:rPr>
          <w:rFonts w:ascii="ＭＳ 明朝" w:eastAsia="ＭＳ 明朝" w:hAnsi="ＭＳ 明朝" w:cs="ＭＳ 明朝" w:hint="eastAsia"/>
        </w:rPr>
        <w:t>②</w:t>
      </w:r>
      <w:r w:rsidRPr="00B366B6">
        <w:t>情報収集の自由がある。</w:t>
      </w:r>
      <w:r w:rsidRPr="00B366B6">
        <w:rPr>
          <w:rFonts w:ascii="ＭＳ 明朝" w:eastAsia="ＭＳ 明朝" w:hAnsi="ＭＳ 明朝" w:cs="ＭＳ 明朝" w:hint="eastAsia"/>
        </w:rPr>
        <w:t>①</w:t>
      </w:r>
      <w:r w:rsidRPr="00B366B6">
        <w:t>について、情報受領の自由に対して制限が与えられる場合があり、その是非が問題となる。</w:t>
      </w:r>
      <w:r w:rsidRPr="00B366B6">
        <w:rPr>
          <w:rFonts w:ascii="ＭＳ 明朝" w:eastAsia="ＭＳ 明朝" w:hAnsi="ＭＳ 明朝" w:cs="ＭＳ 明朝" w:hint="eastAsia"/>
        </w:rPr>
        <w:t>②</w:t>
      </w:r>
      <w:r w:rsidRPr="00B366B6">
        <w:t>について、自由に情報を収集するためには、</w:t>
      </w:r>
      <w:r w:rsidRPr="00B366B6">
        <w:rPr>
          <w:u w:val="single"/>
        </w:rPr>
        <w:t>報道の自由</w:t>
      </w:r>
      <w:r w:rsidRPr="00B366B6">
        <w:t>および</w:t>
      </w:r>
      <w:r w:rsidRPr="00B366B6">
        <w:rPr>
          <w:u w:val="single"/>
        </w:rPr>
        <w:t>取材の自由</w:t>
      </w:r>
      <w:r w:rsidRPr="00B366B6">
        <w:t>が保障されることが必要である。</w:t>
      </w:r>
      <w:r w:rsidRPr="00B366B6">
        <w:t> </w:t>
      </w:r>
    </w:p>
    <w:p w14:paraId="68E7CFCD" w14:textId="77777777" w:rsidR="005E5D46" w:rsidRDefault="005E5D46" w:rsidP="005E5D46">
      <w:pPr>
        <w:ind w:firstLineChars="100" w:firstLine="210"/>
      </w:pPr>
      <w:r w:rsidRPr="00B366B6">
        <w:t>社会権的側面の具体的内容としては、</w:t>
      </w:r>
      <w:r w:rsidRPr="00B366B6">
        <w:rPr>
          <w:rFonts w:ascii="ＭＳ 明朝" w:eastAsia="ＭＳ 明朝" w:hAnsi="ＭＳ 明朝" w:cs="ＭＳ 明朝" w:hint="eastAsia"/>
        </w:rPr>
        <w:t>①</w:t>
      </w:r>
      <w:r w:rsidRPr="00B366B6">
        <w:t>情報公開請求権と</w:t>
      </w:r>
      <w:r w:rsidRPr="00B366B6">
        <w:rPr>
          <w:rFonts w:ascii="ＭＳ 明朝" w:eastAsia="ＭＳ 明朝" w:hAnsi="ＭＳ 明朝" w:cs="ＭＳ 明朝" w:hint="eastAsia"/>
        </w:rPr>
        <w:t>②</w:t>
      </w:r>
      <w:r w:rsidRPr="00B366B6">
        <w:t>アクセス権が挙げられる。</w:t>
      </w:r>
      <w:r w:rsidRPr="00B366B6">
        <w:rPr>
          <w:rFonts w:ascii="ＭＳ 明朝" w:eastAsia="ＭＳ 明朝" w:hAnsi="ＭＳ 明朝" w:cs="ＭＳ 明朝" w:hint="eastAsia"/>
        </w:rPr>
        <w:t>①</w:t>
      </w:r>
      <w:r w:rsidRPr="00B366B6">
        <w:t>情報公開請求権とは、国や地方公共団体に対して、それらが保有している情報の公開を求める権利である。</w:t>
      </w:r>
      <w:r w:rsidRPr="00B366B6">
        <w:rPr>
          <w:rFonts w:ascii="ＭＳ 明朝" w:eastAsia="ＭＳ 明朝" w:hAnsi="ＭＳ 明朝" w:cs="ＭＳ 明朝" w:hint="eastAsia"/>
        </w:rPr>
        <w:t>②</w:t>
      </w:r>
      <w:r w:rsidRPr="00B366B6">
        <w:t>アクセス権とは、国民がマス・メディアに対して自己の意見の発表の場を提供することを要求する権利という意味で用いられることが多い。</w:t>
      </w:r>
      <w:r w:rsidRPr="00B366B6">
        <w:t> </w:t>
      </w:r>
    </w:p>
    <w:p w14:paraId="201BE9BB" w14:textId="77777777" w:rsidR="005E5D46" w:rsidRPr="00B366B6" w:rsidRDefault="005E5D46" w:rsidP="005E5D46"/>
    <w:p w14:paraId="69E260E1" w14:textId="77777777" w:rsidR="005E5D46" w:rsidRPr="005458B6" w:rsidRDefault="005E5D46" w:rsidP="005E5D46">
      <w:pPr>
        <w:numPr>
          <w:ilvl w:val="0"/>
          <w:numId w:val="6"/>
        </w:numPr>
        <w:rPr>
          <w:u w:val="single"/>
        </w:rPr>
      </w:pPr>
      <w:r w:rsidRPr="005458B6">
        <w:rPr>
          <w:u w:val="single"/>
        </w:rPr>
        <w:t>報道の自由</w:t>
      </w:r>
      <w:r w:rsidRPr="005458B6">
        <w:rPr>
          <w:u w:val="single"/>
        </w:rPr>
        <w:t> </w:t>
      </w:r>
    </w:p>
    <w:p w14:paraId="2CAB8F8D" w14:textId="77777777" w:rsidR="005E5D46" w:rsidRPr="00B366B6" w:rsidRDefault="005E5D46" w:rsidP="005E5D46">
      <w:pPr>
        <w:ind w:firstLineChars="100" w:firstLine="210"/>
      </w:pPr>
      <w:r w:rsidRPr="00B366B6">
        <w:t>報道は事実を知らせるものであり、特定の思想を表明するものではないが、報道の自由も表現の自由の保障に含まれる。これは、報道のために報道内容の編集という知的な作業が行われ、送り手の意見が</w:t>
      </w:r>
      <w:r>
        <w:t>表明される点から言っても、さらに、報道機関の報道が国民の</w:t>
      </w:r>
      <w:r>
        <w:rPr>
          <w:rFonts w:hint="eastAsia"/>
        </w:rPr>
        <w:t>情報収集の自由</w:t>
      </w:r>
      <w:r w:rsidRPr="00B366B6">
        <w:t>に奉仕するものとして重要な意義を持つ点から言っても、異論は見られない。</w:t>
      </w:r>
      <w:r w:rsidRPr="00B366B6">
        <w:t> </w:t>
      </w:r>
    </w:p>
    <w:p w14:paraId="4CAED8B5" w14:textId="77777777" w:rsidR="005E5D46" w:rsidRPr="005458B6" w:rsidRDefault="005E5D46" w:rsidP="005E5D46">
      <w:pPr>
        <w:numPr>
          <w:ilvl w:val="0"/>
          <w:numId w:val="7"/>
        </w:numPr>
        <w:rPr>
          <w:u w:val="single"/>
        </w:rPr>
      </w:pPr>
      <w:r w:rsidRPr="005458B6">
        <w:rPr>
          <w:u w:val="single"/>
        </w:rPr>
        <w:t>取材の自由</w:t>
      </w:r>
      <w:r w:rsidRPr="005458B6">
        <w:rPr>
          <w:u w:val="single"/>
        </w:rPr>
        <w:t> </w:t>
      </w:r>
    </w:p>
    <w:p w14:paraId="6ABC7257" w14:textId="77777777" w:rsidR="005E5D46" w:rsidRPr="00B366B6" w:rsidRDefault="005E5D46" w:rsidP="005E5D46">
      <w:pPr>
        <w:ind w:firstLineChars="100" w:firstLine="210"/>
      </w:pPr>
      <w:r w:rsidRPr="00B366B6">
        <w:t>報道の自由に取材の自由が含まれるかについては、意見が分かれている。</w:t>
      </w:r>
      <w:r w:rsidRPr="00B366B6">
        <w:t> </w:t>
      </w:r>
    </w:p>
    <w:p w14:paraId="5A7B6499" w14:textId="77777777" w:rsidR="005E5D46" w:rsidRPr="00B366B6" w:rsidRDefault="005E5D46" w:rsidP="005E5D46">
      <w:r w:rsidRPr="00B366B6">
        <w:t>判例：「取材の自由も、憲法２１条の精神に照らし、十分に尊重に値する」</w:t>
      </w:r>
      <w:r w:rsidRPr="00B366B6">
        <w:t> </w:t>
      </w:r>
    </w:p>
    <w:p w14:paraId="4ACF1820" w14:textId="77777777" w:rsidR="005E5D46" w:rsidRPr="00B366B6" w:rsidRDefault="005E5D46" w:rsidP="005E5D46">
      <w:r w:rsidRPr="00B366B6">
        <w:t xml:space="preserve">　　　</w:t>
      </w:r>
      <w:r w:rsidRPr="00B366B6">
        <w:t>→</w:t>
      </w:r>
      <w:r w:rsidRPr="00B366B6">
        <w:t>十分尊重に値するが、人権としては保障されない。</w:t>
      </w:r>
      <w:r w:rsidRPr="00B366B6">
        <w:t> </w:t>
      </w:r>
    </w:p>
    <w:p w14:paraId="05DD559A" w14:textId="77777777" w:rsidR="005E5D46" w:rsidRPr="00B366B6" w:rsidRDefault="005E5D46" w:rsidP="005E5D46">
      <w:r w:rsidRPr="00B366B6">
        <w:t>学説：「より積極的に、取材の自由も報道の自由の一環として２１条で保障されるべき」が有力。報道は、取材・編集・発表という一連の行為によって成立するものであり、取材は、報道にとって不可欠の前提をなすからである。したがって取材活動は公権力の介入から自由でなければならず、報道機関と情報提供者との信頼関係が十分に確保されなければならない。</w:t>
      </w:r>
      <w:r w:rsidRPr="00B366B6">
        <w:t> </w:t>
      </w:r>
    </w:p>
    <w:p w14:paraId="17299D7C" w14:textId="77777777" w:rsidR="007B5644" w:rsidRDefault="005E5D46" w:rsidP="005E5D46">
      <w:r w:rsidRPr="00B366B6">
        <w:t> </w:t>
      </w:r>
    </w:p>
    <w:p w14:paraId="328B5BCA" w14:textId="77777777" w:rsidR="005E5D46" w:rsidRPr="007B5644" w:rsidRDefault="007B5644" w:rsidP="005E5D46">
      <w:pPr>
        <w:rPr>
          <w:sz w:val="28"/>
          <w:szCs w:val="28"/>
        </w:rPr>
      </w:pPr>
      <w:r w:rsidRPr="007B5644">
        <w:rPr>
          <w:rFonts w:hint="eastAsia"/>
          <w:sz w:val="28"/>
          <w:szCs w:val="28"/>
        </w:rPr>
        <w:t>・</w:t>
      </w:r>
      <w:r w:rsidR="005E5D46" w:rsidRPr="007B5644">
        <w:rPr>
          <w:bCs/>
          <w:sz w:val="28"/>
          <w:szCs w:val="28"/>
        </w:rPr>
        <w:t>関連条文</w:t>
      </w:r>
    </w:p>
    <w:p w14:paraId="274D21A3" w14:textId="77777777" w:rsidR="005E5D46" w:rsidRPr="00B366B6" w:rsidRDefault="005E5D46" w:rsidP="005E5D46">
      <w:pPr>
        <w:numPr>
          <w:ilvl w:val="0"/>
          <w:numId w:val="8"/>
        </w:numPr>
      </w:pPr>
      <w:r w:rsidRPr="00B366B6">
        <w:t>憲法第２１条</w:t>
      </w:r>
      <w:r w:rsidRPr="00B366B6">
        <w:t> </w:t>
      </w:r>
    </w:p>
    <w:p w14:paraId="5510281B" w14:textId="77777777" w:rsidR="005E5D46" w:rsidRPr="0002066A" w:rsidRDefault="005E5D46" w:rsidP="005E5D46">
      <w:pPr>
        <w:rPr>
          <w:b/>
          <w:szCs w:val="21"/>
          <w:bdr w:val="single" w:sz="4" w:space="0" w:color="auto"/>
        </w:rPr>
      </w:pPr>
      <w:r w:rsidRPr="00B366B6">
        <w:rPr>
          <w:szCs w:val="21"/>
        </w:rPr>
        <w:t> </w:t>
      </w:r>
      <w:r w:rsidRPr="00B366B6">
        <w:rPr>
          <w:rFonts w:hint="eastAsia"/>
          <w:b/>
          <w:szCs w:val="21"/>
          <w:bdr w:val="single" w:sz="4" w:space="0" w:color="auto"/>
        </w:rPr>
        <w:t>第二十一条　集会、結社及び言論、出版、その他一切の表現の自由は、これを保証する。</w:t>
      </w:r>
    </w:p>
    <w:p w14:paraId="67DF6EFF" w14:textId="77777777" w:rsidR="005E5D46" w:rsidRPr="00B366B6" w:rsidRDefault="005E5D46" w:rsidP="005E5D46">
      <w:pPr>
        <w:numPr>
          <w:ilvl w:val="0"/>
          <w:numId w:val="9"/>
        </w:numPr>
      </w:pPr>
      <w:r w:rsidRPr="00B366B6">
        <w:t>情報公開法</w:t>
      </w:r>
      <w:r w:rsidRPr="00B366B6">
        <w:t> </w:t>
      </w:r>
    </w:p>
    <w:p w14:paraId="01B208A7" w14:textId="77777777" w:rsidR="005E5D46" w:rsidRPr="00B366B6" w:rsidRDefault="005E5D46" w:rsidP="005E5D46">
      <w:r w:rsidRPr="00B366B6">
        <w:t>情報公開法制としては、「行政機関の保有する情報の公開に関する法律」（平成１３年</w:t>
      </w:r>
      <w:r w:rsidRPr="00B366B6">
        <w:t xml:space="preserve"> </w:t>
      </w:r>
      <w:r w:rsidRPr="00B366B6">
        <w:t>４月１日施行）及び「独立行政法人等の保有する情報の公開に関する法律」（平成１４年１０月１日施行）という</w:t>
      </w:r>
      <w:r w:rsidRPr="00B366B6">
        <w:t>2</w:t>
      </w:r>
      <w:r w:rsidRPr="00B366B6">
        <w:t>つの法律が制定されている。</w:t>
      </w:r>
      <w:r w:rsidRPr="00B366B6">
        <w:t>  </w:t>
      </w:r>
    </w:p>
    <w:p w14:paraId="2602A43E" w14:textId="77777777" w:rsidR="005E5D46" w:rsidRPr="00B366B6" w:rsidRDefault="005E5D46" w:rsidP="005E5D46">
      <w:pPr>
        <w:numPr>
          <w:ilvl w:val="0"/>
          <w:numId w:val="10"/>
        </w:numPr>
      </w:pPr>
      <w:r w:rsidRPr="00B366B6">
        <w:lastRenderedPageBreak/>
        <w:t>憲法１９条</w:t>
      </w:r>
      <w:r w:rsidRPr="00B366B6">
        <w:t> </w:t>
      </w:r>
    </w:p>
    <w:p w14:paraId="4E63B37E" w14:textId="77777777" w:rsidR="005E5D46" w:rsidRDefault="005E5D46" w:rsidP="005E5D46">
      <w:pPr>
        <w:rPr>
          <w:b/>
        </w:rPr>
      </w:pPr>
      <w:r w:rsidRPr="00B366B6">
        <w:t> </w:t>
      </w:r>
      <w:r w:rsidRPr="00B366B6">
        <w:rPr>
          <w:rFonts w:hint="eastAsia"/>
          <w:b/>
          <w:bdr w:val="single" w:sz="4" w:space="0" w:color="auto"/>
        </w:rPr>
        <w:t>第十九条</w:t>
      </w:r>
      <w:r>
        <w:rPr>
          <w:rFonts w:hint="eastAsia"/>
          <w:b/>
          <w:bdr w:val="single" w:sz="4" w:space="0" w:color="auto"/>
        </w:rPr>
        <w:t xml:space="preserve">　思想及び良心の自由は、これを侵してはならない。</w:t>
      </w:r>
    </w:p>
    <w:p w14:paraId="61E9D8DD" w14:textId="77777777" w:rsidR="005E5D46" w:rsidRPr="0002066A" w:rsidRDefault="005E5D46" w:rsidP="005E5D46">
      <w:pPr>
        <w:rPr>
          <w:b/>
        </w:rPr>
      </w:pPr>
    </w:p>
    <w:p w14:paraId="63318C4C" w14:textId="77777777" w:rsidR="005E5D46" w:rsidRPr="00B366B6" w:rsidRDefault="005E5D46" w:rsidP="005E5D46">
      <w:pPr>
        <w:numPr>
          <w:ilvl w:val="0"/>
          <w:numId w:val="11"/>
        </w:numPr>
      </w:pPr>
      <w:r w:rsidRPr="00B366B6">
        <w:t>旧監獄法</w:t>
      </w:r>
      <w:r w:rsidRPr="00B366B6">
        <w:t> </w:t>
      </w:r>
    </w:p>
    <w:p w14:paraId="7EE01CAB" w14:textId="77777777" w:rsidR="005E5D46" w:rsidRDefault="005E5D46" w:rsidP="005E5D46">
      <w:pPr>
        <w:ind w:firstLineChars="100" w:firstLine="210"/>
      </w:pPr>
      <w:r w:rsidRPr="00B366B6">
        <w:rPr>
          <w:rFonts w:hint="eastAsia"/>
        </w:rPr>
        <w:t>監獄法は、</w:t>
      </w:r>
      <w:r w:rsidRPr="00B366B6">
        <w:rPr>
          <w:rFonts w:hint="eastAsia"/>
        </w:rPr>
        <w:t>2006</w:t>
      </w:r>
      <w:r w:rsidRPr="00B366B6">
        <w:rPr>
          <w:rFonts w:hint="eastAsia"/>
        </w:rPr>
        <w:t>年（平成</w:t>
      </w:r>
      <w:r w:rsidRPr="00B366B6">
        <w:rPr>
          <w:rFonts w:hint="eastAsia"/>
        </w:rPr>
        <w:t>18</w:t>
      </w:r>
      <w:r w:rsidRPr="00B366B6">
        <w:rPr>
          <w:rFonts w:hint="eastAsia"/>
        </w:rPr>
        <w:t>年）</w:t>
      </w:r>
      <w:r w:rsidRPr="00B366B6">
        <w:rPr>
          <w:rFonts w:hint="eastAsia"/>
        </w:rPr>
        <w:t>5</w:t>
      </w:r>
      <w:r w:rsidRPr="00B366B6">
        <w:rPr>
          <w:rFonts w:hint="eastAsia"/>
        </w:rPr>
        <w:t>月</w:t>
      </w:r>
      <w:r w:rsidRPr="00B366B6">
        <w:rPr>
          <w:rFonts w:hint="eastAsia"/>
        </w:rPr>
        <w:t>24</w:t>
      </w:r>
      <w:r w:rsidRPr="00B366B6">
        <w:rPr>
          <w:rFonts w:hint="eastAsia"/>
        </w:rPr>
        <w:t>日、「刑事収容施設及び被収容者等の処遇に関する法律」（平成</w:t>
      </w:r>
      <w:r w:rsidRPr="00B366B6">
        <w:rPr>
          <w:rFonts w:hint="eastAsia"/>
        </w:rPr>
        <w:t>17</w:t>
      </w:r>
      <w:r w:rsidRPr="00B366B6">
        <w:rPr>
          <w:rFonts w:hint="eastAsia"/>
        </w:rPr>
        <w:t>年法律第</w:t>
      </w:r>
      <w:r w:rsidRPr="00B366B6">
        <w:rPr>
          <w:rFonts w:hint="eastAsia"/>
        </w:rPr>
        <w:t>50</w:t>
      </w:r>
      <w:r w:rsidRPr="00B366B6">
        <w:rPr>
          <w:rFonts w:hint="eastAsia"/>
        </w:rPr>
        <w:t>号、刑事収容施設法）により改正され、刑事施設ニ於ケル刑事被告人ノ収容等ニ関スル法律に改題された。また、</w:t>
      </w:r>
      <w:r w:rsidRPr="00B366B6">
        <w:rPr>
          <w:rFonts w:hint="eastAsia"/>
        </w:rPr>
        <w:t>2007</w:t>
      </w:r>
      <w:r w:rsidRPr="00B366B6">
        <w:rPr>
          <w:rFonts w:hint="eastAsia"/>
        </w:rPr>
        <w:t>年</w:t>
      </w:r>
      <w:r w:rsidRPr="00B366B6">
        <w:rPr>
          <w:rFonts w:hint="eastAsia"/>
        </w:rPr>
        <w:t>6</w:t>
      </w:r>
      <w:r w:rsidRPr="00B366B6">
        <w:rPr>
          <w:rFonts w:hint="eastAsia"/>
        </w:rPr>
        <w:t>月</w:t>
      </w:r>
      <w:r w:rsidRPr="00B366B6">
        <w:rPr>
          <w:rFonts w:hint="eastAsia"/>
        </w:rPr>
        <w:t>1</w:t>
      </w:r>
      <w:r w:rsidRPr="00B366B6">
        <w:rPr>
          <w:rFonts w:hint="eastAsia"/>
        </w:rPr>
        <w:t>日をもって廃止された。</w:t>
      </w:r>
      <w:r w:rsidRPr="00B366B6">
        <w:rPr>
          <w:rFonts w:hint="eastAsia"/>
        </w:rPr>
        <w:t> </w:t>
      </w:r>
    </w:p>
    <w:p w14:paraId="76B8BCE3" w14:textId="77777777" w:rsidR="005E5D46" w:rsidRDefault="005E5D46" w:rsidP="005E5D46">
      <w:pPr>
        <w:ind w:firstLineChars="100" w:firstLine="210"/>
      </w:pPr>
      <w:r>
        <w:rPr>
          <w:rFonts w:hint="eastAsia"/>
          <w:noProof/>
        </w:rPr>
        <mc:AlternateContent>
          <mc:Choice Requires="wps">
            <w:drawing>
              <wp:anchor distT="0" distB="0" distL="114300" distR="114300" simplePos="0" relativeHeight="251678720" behindDoc="0" locked="0" layoutInCell="1" allowOverlap="1" wp14:anchorId="52699A08" wp14:editId="384716F0">
                <wp:simplePos x="0" y="0"/>
                <wp:positionH relativeFrom="column">
                  <wp:posOffset>-3810</wp:posOffset>
                </wp:positionH>
                <wp:positionV relativeFrom="paragraph">
                  <wp:posOffset>130175</wp:posOffset>
                </wp:positionV>
                <wp:extent cx="5353050" cy="65913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5353050" cy="6591300"/>
                        </a:xfrm>
                        <a:prstGeom prst="rect">
                          <a:avLst/>
                        </a:prstGeom>
                        <a:solidFill>
                          <a:sysClr val="window" lastClr="FFFFFF"/>
                        </a:solidFill>
                        <a:ln w="6350">
                          <a:solidFill>
                            <a:prstClr val="black"/>
                          </a:solidFill>
                        </a:ln>
                        <a:effectLst/>
                      </wps:spPr>
                      <wps:txbx>
                        <w:txbxContent>
                          <w:p w14:paraId="0F7DA3C5" w14:textId="77777777" w:rsidR="005E5D46" w:rsidRPr="00B366B6" w:rsidRDefault="005E5D46" w:rsidP="005E5D46">
                            <w:r w:rsidRPr="00B366B6">
                              <w:rPr>
                                <w:rFonts w:hint="eastAsia"/>
                              </w:rPr>
                              <w:t>（自弁の書籍等の閲覧）</w:t>
                            </w:r>
                            <w:r w:rsidRPr="00B366B6">
                              <w:rPr>
                                <w:rFonts w:hint="eastAsia"/>
                              </w:rPr>
                              <w:t>  </w:t>
                            </w:r>
                          </w:p>
                          <w:p w14:paraId="62008133" w14:textId="77777777" w:rsidR="005E5D46" w:rsidRPr="00B366B6" w:rsidRDefault="005E5D46" w:rsidP="005E5D46">
                            <w:r w:rsidRPr="00B366B6">
                              <w:rPr>
                                <w:rFonts w:hint="eastAsia"/>
                              </w:rPr>
                              <w:t> </w:t>
                            </w:r>
                            <w:r w:rsidRPr="00B366B6">
                              <w:rPr>
                                <w:rFonts w:hint="eastAsia"/>
                              </w:rPr>
                              <w:t>第六十九条</w:t>
                            </w:r>
                            <w:r w:rsidRPr="00B366B6">
                              <w:rPr>
                                <w:rFonts w:hint="eastAsia"/>
                              </w:rPr>
                              <w:t xml:space="preserve"> </w:t>
                            </w:r>
                            <w:r w:rsidRPr="00B366B6">
                              <w:rPr>
                                <w:rFonts w:hint="eastAsia"/>
                              </w:rPr>
                              <w:t xml:space="preserve">　被収容者が自弁の書籍等を閲覧することは，この節及び第十二節の規定による場合のほか，これを禁止し，又は制限してはならない。</w:t>
                            </w:r>
                            <w:r w:rsidRPr="00B366B6">
                              <w:rPr>
                                <w:rFonts w:hint="eastAsia"/>
                              </w:rPr>
                              <w:t>  </w:t>
                            </w:r>
                          </w:p>
                          <w:p w14:paraId="48696A0D" w14:textId="77777777" w:rsidR="005E5D46" w:rsidRPr="00B366B6" w:rsidRDefault="005E5D46" w:rsidP="005E5D46">
                            <w:r w:rsidRPr="00B366B6">
                              <w:t> </w:t>
                            </w:r>
                          </w:p>
                          <w:p w14:paraId="0F165D7A" w14:textId="77777777" w:rsidR="005E5D46" w:rsidRPr="00B366B6" w:rsidRDefault="005E5D46" w:rsidP="005E5D46">
                            <w:r w:rsidRPr="00B366B6">
                              <w:rPr>
                                <w:rFonts w:hint="eastAsia"/>
                              </w:rPr>
                              <w:t> </w:t>
                            </w:r>
                            <w:r w:rsidRPr="00B366B6">
                              <w:rPr>
                                <w:rFonts w:hint="eastAsia"/>
                              </w:rPr>
                              <w:t>第七十条</w:t>
                            </w:r>
                            <w:r w:rsidRPr="00B366B6">
                              <w:rPr>
                                <w:rFonts w:hint="eastAsia"/>
                              </w:rPr>
                              <w:t xml:space="preserve"> </w:t>
                            </w:r>
                            <w:r w:rsidRPr="00B366B6">
                              <w:rPr>
                                <w:rFonts w:hint="eastAsia"/>
                              </w:rPr>
                              <w:t xml:space="preserve">　刑事施設の長は，被収容者が自弁の書籍等を閲覧することにより次の各号のいずれかに該当する場合には，その閲覧を禁止することができる。</w:t>
                            </w:r>
                            <w:r w:rsidRPr="00B366B6">
                              <w:rPr>
                                <w:rFonts w:hint="eastAsia"/>
                              </w:rPr>
                              <w:t>  </w:t>
                            </w:r>
                          </w:p>
                          <w:p w14:paraId="680CC23F" w14:textId="77777777" w:rsidR="005E5D46" w:rsidRPr="00B366B6" w:rsidRDefault="005E5D46" w:rsidP="005E5D46">
                            <w:r w:rsidRPr="00B366B6">
                              <w:rPr>
                                <w:rFonts w:hint="eastAsia"/>
                              </w:rPr>
                              <w:t> </w:t>
                            </w:r>
                            <w:r w:rsidRPr="00B366B6">
                              <w:rPr>
                                <w:rFonts w:hint="eastAsia"/>
                              </w:rPr>
                              <w:t>一</w:t>
                            </w:r>
                            <w:r w:rsidRPr="00B366B6">
                              <w:rPr>
                                <w:rFonts w:hint="eastAsia"/>
                              </w:rPr>
                              <w:t xml:space="preserve"> </w:t>
                            </w:r>
                            <w:r w:rsidRPr="00B366B6">
                              <w:rPr>
                                <w:rFonts w:hint="eastAsia"/>
                              </w:rPr>
                              <w:t xml:space="preserve">　刑事施設の規律及び秩序を害する結果を生ずるおそれがあるとき。</w:t>
                            </w:r>
                            <w:r w:rsidRPr="00B366B6">
                              <w:rPr>
                                <w:rFonts w:hint="eastAsia"/>
                              </w:rPr>
                              <w:t>  </w:t>
                            </w:r>
                          </w:p>
                          <w:p w14:paraId="4C84DC2E" w14:textId="77777777" w:rsidR="005E5D46" w:rsidRPr="00B366B6" w:rsidRDefault="005E5D46" w:rsidP="005E5D46">
                            <w:r w:rsidRPr="00B366B6">
                              <w:rPr>
                                <w:rFonts w:hint="eastAsia"/>
                              </w:rPr>
                              <w:t> </w:t>
                            </w:r>
                            <w:r w:rsidRPr="00B366B6">
                              <w:rPr>
                                <w:rFonts w:hint="eastAsia"/>
                              </w:rPr>
                              <w:t>二</w:t>
                            </w:r>
                            <w:r w:rsidRPr="00B366B6">
                              <w:rPr>
                                <w:rFonts w:hint="eastAsia"/>
                              </w:rPr>
                              <w:t xml:space="preserve"> </w:t>
                            </w:r>
                            <w:r w:rsidRPr="00B366B6">
                              <w:rPr>
                                <w:rFonts w:hint="eastAsia"/>
                              </w:rPr>
                              <w:t xml:space="preserve">　被収容者が受刑者である場合において，その矯正処遇の適切な実施に支障を生ずるおそれがあるとき。</w:t>
                            </w:r>
                            <w:r w:rsidRPr="00B366B6">
                              <w:rPr>
                                <w:rFonts w:hint="eastAsia"/>
                              </w:rPr>
                              <w:t>  </w:t>
                            </w:r>
                          </w:p>
                          <w:p w14:paraId="1FFF9CC4" w14:textId="77777777" w:rsidR="005E5D46" w:rsidRPr="00B366B6" w:rsidRDefault="005E5D46" w:rsidP="005E5D46">
                            <w:r w:rsidRPr="00B366B6">
                              <w:rPr>
                                <w:rFonts w:hint="eastAsia"/>
                              </w:rPr>
                              <w:t> </w:t>
                            </w:r>
                            <w:r w:rsidRPr="00B366B6">
                              <w:rPr>
                                <w:rFonts w:hint="eastAsia"/>
                              </w:rPr>
                              <w:t>三</w:t>
                            </w:r>
                            <w:r w:rsidRPr="00B366B6">
                              <w:rPr>
                                <w:rFonts w:hint="eastAsia"/>
                              </w:rPr>
                              <w:t xml:space="preserve"> </w:t>
                            </w:r>
                            <w:r w:rsidRPr="00B366B6">
                              <w:rPr>
                                <w:rFonts w:hint="eastAsia"/>
                              </w:rPr>
                              <w:t xml:space="preserve">　被収容者が未決拘禁者である場合において，罪証の隠滅の結果を生ずるおそれがあるとき。</w:t>
                            </w:r>
                            <w:r w:rsidRPr="00B366B6">
                              <w:rPr>
                                <w:rFonts w:hint="eastAsia"/>
                              </w:rPr>
                              <w:t>  </w:t>
                            </w:r>
                          </w:p>
                          <w:p w14:paraId="2C2DCCB1" w14:textId="77777777" w:rsidR="005E5D46" w:rsidRPr="00B366B6" w:rsidRDefault="005E5D46" w:rsidP="005E5D46">
                            <w:r w:rsidRPr="00B366B6">
                              <w:rPr>
                                <w:rFonts w:hint="eastAsia"/>
                              </w:rPr>
                              <w:t> </w:t>
                            </w:r>
                            <w:r w:rsidRPr="00B366B6">
                              <w:rPr>
                                <w:rFonts w:hint="eastAsia"/>
                              </w:rPr>
                              <w:t>２</w:t>
                            </w:r>
                            <w:r w:rsidRPr="00B366B6">
                              <w:rPr>
                                <w:rFonts w:hint="eastAsia"/>
                              </w:rPr>
                              <w:t xml:space="preserve"> </w:t>
                            </w:r>
                            <w:r w:rsidRPr="00B366B6">
                              <w:rPr>
                                <w:rFonts w:hint="eastAsia"/>
                              </w:rPr>
                              <w:t xml:space="preserve">　前項の規定により閲覧を禁止すべき事由の有無を確認するため自弁の書籍等の翻訳が必要であるときは，法務省令で定めるところにより，被収容者にその費用を負担させることができる。この場合において，被収容者が負担すべき費用を負担しないときは，その閲覧を禁止する。</w:t>
                            </w:r>
                            <w:r w:rsidRPr="00B366B6">
                              <w:rPr>
                                <w:rFonts w:hint="eastAsia"/>
                              </w:rPr>
                              <w:t>  </w:t>
                            </w:r>
                          </w:p>
                          <w:p w14:paraId="741272B2" w14:textId="77777777" w:rsidR="005E5D46" w:rsidRPr="00B366B6" w:rsidRDefault="005E5D46" w:rsidP="005E5D46">
                            <w:r w:rsidRPr="00B366B6">
                              <w:t> </w:t>
                            </w:r>
                          </w:p>
                          <w:p w14:paraId="02C7130D" w14:textId="77777777" w:rsidR="005E5D46" w:rsidRPr="00B366B6" w:rsidRDefault="005E5D46" w:rsidP="005E5D46">
                            <w:r w:rsidRPr="00B366B6">
                              <w:rPr>
                                <w:rFonts w:hint="eastAsia"/>
                              </w:rPr>
                              <w:t> </w:t>
                            </w:r>
                            <w:r w:rsidRPr="00B366B6">
                              <w:rPr>
                                <w:rFonts w:hint="eastAsia"/>
                              </w:rPr>
                              <w:t>（新聞紙に関する制限）</w:t>
                            </w:r>
                            <w:r w:rsidRPr="00B366B6">
                              <w:rPr>
                                <w:rFonts w:hint="eastAsia"/>
                              </w:rPr>
                              <w:t>  </w:t>
                            </w:r>
                          </w:p>
                          <w:p w14:paraId="2A327AEB" w14:textId="77777777" w:rsidR="005E5D46" w:rsidRPr="00B366B6" w:rsidRDefault="005E5D46" w:rsidP="005E5D46">
                            <w:r w:rsidRPr="00B366B6">
                              <w:rPr>
                                <w:rFonts w:hint="eastAsia"/>
                              </w:rPr>
                              <w:t> </w:t>
                            </w:r>
                            <w:r w:rsidRPr="00B366B6">
                              <w:rPr>
                                <w:rFonts w:hint="eastAsia"/>
                              </w:rPr>
                              <w:t>第七十一条</w:t>
                            </w:r>
                            <w:r w:rsidRPr="00B366B6">
                              <w:rPr>
                                <w:rFonts w:hint="eastAsia"/>
                              </w:rPr>
                              <w:t xml:space="preserve"> </w:t>
                            </w:r>
                            <w:r w:rsidRPr="00B366B6">
                              <w:rPr>
                                <w:rFonts w:hint="eastAsia"/>
                              </w:rPr>
                              <w:t xml:space="preserve">　刑事施設の長は，法務省令で定めるところにより，被収容者が取得することができる新聞紙の範囲及び取得方法について，刑事施設の管理運営上必要な制限をすることができる。</w:t>
                            </w:r>
                            <w:r w:rsidRPr="00B366B6">
                              <w:rPr>
                                <w:rFonts w:hint="eastAsia"/>
                              </w:rPr>
                              <w:t>  </w:t>
                            </w:r>
                          </w:p>
                          <w:p w14:paraId="6DA24EC1" w14:textId="77777777" w:rsidR="005E5D46" w:rsidRPr="00B366B6" w:rsidRDefault="005E5D46" w:rsidP="005E5D46">
                            <w:r w:rsidRPr="00B366B6">
                              <w:t> </w:t>
                            </w:r>
                          </w:p>
                          <w:p w14:paraId="06B43A9A" w14:textId="77777777" w:rsidR="005E5D46" w:rsidRPr="00B366B6" w:rsidRDefault="005E5D46" w:rsidP="005E5D46">
                            <w:r w:rsidRPr="00B366B6">
                              <w:rPr>
                                <w:rFonts w:hint="eastAsia"/>
                              </w:rPr>
                              <w:t> </w:t>
                            </w:r>
                            <w:r w:rsidRPr="00B366B6">
                              <w:rPr>
                                <w:rFonts w:hint="eastAsia"/>
                              </w:rPr>
                              <w:t>（時事の報道に接する機会の付与等）</w:t>
                            </w:r>
                            <w:r w:rsidRPr="00B366B6">
                              <w:rPr>
                                <w:rFonts w:hint="eastAsia"/>
                              </w:rPr>
                              <w:t>  </w:t>
                            </w:r>
                          </w:p>
                          <w:p w14:paraId="4B38DC6B" w14:textId="77777777" w:rsidR="005E5D46" w:rsidRPr="00B366B6" w:rsidRDefault="005E5D46" w:rsidP="005E5D46">
                            <w:r w:rsidRPr="00B366B6">
                              <w:rPr>
                                <w:rFonts w:hint="eastAsia"/>
                              </w:rPr>
                              <w:t> </w:t>
                            </w:r>
                            <w:r w:rsidRPr="00B366B6">
                              <w:rPr>
                                <w:rFonts w:hint="eastAsia"/>
                              </w:rPr>
                              <w:t>第七十二条</w:t>
                            </w:r>
                            <w:r w:rsidRPr="00B366B6">
                              <w:rPr>
                                <w:rFonts w:hint="eastAsia"/>
                              </w:rPr>
                              <w:t xml:space="preserve"> </w:t>
                            </w:r>
                            <w:r w:rsidRPr="00B366B6">
                              <w:rPr>
                                <w:rFonts w:hint="eastAsia"/>
                              </w:rPr>
                              <w:t xml:space="preserve">　刑事施設の長は，被収容者に対し，日刊新聞紙の備付け，報道番組の放送その他の方法により，できる限り，主要な時事の報道に接する機会を与えるように努めなければならない。</w:t>
                            </w:r>
                            <w:r w:rsidRPr="00B366B6">
                              <w:rPr>
                                <w:rFonts w:hint="eastAsia"/>
                              </w:rPr>
                              <w:t>  </w:t>
                            </w:r>
                          </w:p>
                          <w:p w14:paraId="5F6CD0BB" w14:textId="77777777" w:rsidR="005E5D46" w:rsidRPr="00B366B6" w:rsidRDefault="005E5D46" w:rsidP="005E5D46">
                            <w:r w:rsidRPr="00B366B6">
                              <w:rPr>
                                <w:rFonts w:hint="eastAsia"/>
                              </w:rPr>
                              <w:t> </w:t>
                            </w:r>
                            <w:r w:rsidRPr="00B366B6">
                              <w:rPr>
                                <w:rFonts w:hint="eastAsia"/>
                              </w:rPr>
                              <w:t>２</w:t>
                            </w:r>
                            <w:r w:rsidRPr="00B366B6">
                              <w:rPr>
                                <w:rFonts w:hint="eastAsia"/>
                              </w:rPr>
                              <w:t xml:space="preserve"> </w:t>
                            </w:r>
                            <w:r w:rsidRPr="00B366B6">
                              <w:rPr>
                                <w:rFonts w:hint="eastAsia"/>
                              </w:rPr>
                              <w:t xml:space="preserve">　刑事施設の長は，第三十九条第二項の規定による援助の措置として，刑事施設に書籍等を備え付けるものとする。この場合において，備え付けた書籍等の閲覧の方法は，刑事施設の長が定める。</w:t>
                            </w:r>
                            <w:r w:rsidRPr="00B366B6">
                              <w:rPr>
                                <w:rFonts w:hint="eastAsia"/>
                              </w:rPr>
                              <w:t> </w:t>
                            </w:r>
                          </w:p>
                          <w:p w14:paraId="6C908A4B" w14:textId="77777777" w:rsidR="005E5D46" w:rsidRPr="00B366B6" w:rsidRDefault="005E5D46" w:rsidP="005E5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9" o:spid="_x0000_s1029" type="#_x0000_t202" style="position:absolute;left:0;text-align:left;margin-left:-.3pt;margin-top:10.25pt;width:421.5pt;height:51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" fillcolor="window" strokeweight=".5pt">
                <v:textbox>
                  <w:txbxContent>
                    <w:p w14:paraId="0F7DA3C5" w14:textId="77777777" w:rsidR="005E5D46" w:rsidRPr="00B366B6" w:rsidRDefault="005E5D46" w:rsidP="005E5D46">
                      <w:r w:rsidRPr="00B366B6">
                        <w:rPr>
                          <w:rFonts w:hint="eastAsia"/>
                        </w:rPr>
                        <w:t>（自弁の書籍等の閲覧）</w:t>
                      </w:r>
                      <w:r w:rsidRPr="00B366B6">
                        <w:rPr>
                          <w:rFonts w:hint="eastAsia"/>
                        </w:rPr>
                        <w:t>  </w:t>
                      </w:r>
                    </w:p>
                    <w:p w14:paraId="62008133" w14:textId="77777777" w:rsidR="005E5D46" w:rsidRPr="00B366B6" w:rsidRDefault="005E5D46" w:rsidP="005E5D46">
                      <w:r w:rsidRPr="00B366B6">
                        <w:rPr>
                          <w:rFonts w:hint="eastAsia"/>
                        </w:rPr>
                        <w:t> </w:t>
                      </w:r>
                      <w:r w:rsidRPr="00B366B6">
                        <w:rPr>
                          <w:rFonts w:hint="eastAsia"/>
                        </w:rPr>
                        <w:t>第六十九条</w:t>
                      </w:r>
                      <w:r w:rsidRPr="00B366B6">
                        <w:rPr>
                          <w:rFonts w:hint="eastAsia"/>
                        </w:rPr>
                        <w:t xml:space="preserve"> </w:t>
                      </w:r>
                      <w:r w:rsidRPr="00B366B6">
                        <w:rPr>
                          <w:rFonts w:hint="eastAsia"/>
                        </w:rPr>
                        <w:t xml:space="preserve">　被収容者が自弁の書籍等を閲覧することは，この節及び第十二節の規定による場合のほか，これを禁止し，又は制限してはならない。</w:t>
                      </w:r>
                      <w:r w:rsidRPr="00B366B6">
                        <w:rPr>
                          <w:rFonts w:hint="eastAsia"/>
                        </w:rPr>
                        <w:t>  </w:t>
                      </w:r>
                    </w:p>
                    <w:p w14:paraId="48696A0D" w14:textId="77777777" w:rsidR="005E5D46" w:rsidRPr="00B366B6" w:rsidRDefault="005E5D46" w:rsidP="005E5D46">
                      <w:r w:rsidRPr="00B366B6">
                        <w:t> </w:t>
                      </w:r>
                    </w:p>
                    <w:p w14:paraId="0F165D7A" w14:textId="77777777" w:rsidR="005E5D46" w:rsidRPr="00B366B6" w:rsidRDefault="005E5D46" w:rsidP="005E5D46">
                      <w:r w:rsidRPr="00B366B6">
                        <w:rPr>
                          <w:rFonts w:hint="eastAsia"/>
                        </w:rPr>
                        <w:t> </w:t>
                      </w:r>
                      <w:r w:rsidRPr="00B366B6">
                        <w:rPr>
                          <w:rFonts w:hint="eastAsia"/>
                        </w:rPr>
                        <w:t>第七十条</w:t>
                      </w:r>
                      <w:r w:rsidRPr="00B366B6">
                        <w:rPr>
                          <w:rFonts w:hint="eastAsia"/>
                        </w:rPr>
                        <w:t xml:space="preserve"> </w:t>
                      </w:r>
                      <w:r w:rsidRPr="00B366B6">
                        <w:rPr>
                          <w:rFonts w:hint="eastAsia"/>
                        </w:rPr>
                        <w:t xml:space="preserve">　刑事施設の長は，被収容者が自弁の書籍等を閲覧することにより次の各号のいずれかに該当する場合には，その閲覧を禁止することができる。</w:t>
                      </w:r>
                      <w:r w:rsidRPr="00B366B6">
                        <w:rPr>
                          <w:rFonts w:hint="eastAsia"/>
                        </w:rPr>
                        <w:t>  </w:t>
                      </w:r>
                    </w:p>
                    <w:p w14:paraId="680CC23F" w14:textId="77777777" w:rsidR="005E5D46" w:rsidRPr="00B366B6" w:rsidRDefault="005E5D46" w:rsidP="005E5D46">
                      <w:r w:rsidRPr="00B366B6">
                        <w:rPr>
                          <w:rFonts w:hint="eastAsia"/>
                        </w:rPr>
                        <w:t> </w:t>
                      </w:r>
                      <w:r w:rsidRPr="00B366B6">
                        <w:rPr>
                          <w:rFonts w:hint="eastAsia"/>
                        </w:rPr>
                        <w:t>一</w:t>
                      </w:r>
                      <w:r w:rsidRPr="00B366B6">
                        <w:rPr>
                          <w:rFonts w:hint="eastAsia"/>
                        </w:rPr>
                        <w:t xml:space="preserve"> </w:t>
                      </w:r>
                      <w:r w:rsidRPr="00B366B6">
                        <w:rPr>
                          <w:rFonts w:hint="eastAsia"/>
                        </w:rPr>
                        <w:t xml:space="preserve">　刑事施設の規律及び秩序を害する結果を生ずるおそれがあるとき。</w:t>
                      </w:r>
                      <w:r w:rsidRPr="00B366B6">
                        <w:rPr>
                          <w:rFonts w:hint="eastAsia"/>
                        </w:rPr>
                        <w:t>  </w:t>
                      </w:r>
                    </w:p>
                    <w:p w14:paraId="4C84DC2E" w14:textId="77777777" w:rsidR="005E5D46" w:rsidRPr="00B366B6" w:rsidRDefault="005E5D46" w:rsidP="005E5D46">
                      <w:r w:rsidRPr="00B366B6">
                        <w:rPr>
                          <w:rFonts w:hint="eastAsia"/>
                        </w:rPr>
                        <w:t> </w:t>
                      </w:r>
                      <w:r w:rsidRPr="00B366B6">
                        <w:rPr>
                          <w:rFonts w:hint="eastAsia"/>
                        </w:rPr>
                        <w:t>二</w:t>
                      </w:r>
                      <w:r w:rsidRPr="00B366B6">
                        <w:rPr>
                          <w:rFonts w:hint="eastAsia"/>
                        </w:rPr>
                        <w:t xml:space="preserve"> </w:t>
                      </w:r>
                      <w:r w:rsidRPr="00B366B6">
                        <w:rPr>
                          <w:rFonts w:hint="eastAsia"/>
                        </w:rPr>
                        <w:t xml:space="preserve">　被収容者が受刑者である場合において，その矯正処遇の適切な実施に支障を生ずるおそれがあるとき。</w:t>
                      </w:r>
                      <w:r w:rsidRPr="00B366B6">
                        <w:rPr>
                          <w:rFonts w:hint="eastAsia"/>
                        </w:rPr>
                        <w:t>  </w:t>
                      </w:r>
                    </w:p>
                    <w:p w14:paraId="1FFF9CC4" w14:textId="77777777" w:rsidR="005E5D46" w:rsidRPr="00B366B6" w:rsidRDefault="005E5D46" w:rsidP="005E5D46">
                      <w:r w:rsidRPr="00B366B6">
                        <w:rPr>
                          <w:rFonts w:hint="eastAsia"/>
                        </w:rPr>
                        <w:t> </w:t>
                      </w:r>
                      <w:r w:rsidRPr="00B366B6">
                        <w:rPr>
                          <w:rFonts w:hint="eastAsia"/>
                        </w:rPr>
                        <w:t>三</w:t>
                      </w:r>
                      <w:r w:rsidRPr="00B366B6">
                        <w:rPr>
                          <w:rFonts w:hint="eastAsia"/>
                        </w:rPr>
                        <w:t xml:space="preserve"> </w:t>
                      </w:r>
                      <w:r w:rsidRPr="00B366B6">
                        <w:rPr>
                          <w:rFonts w:hint="eastAsia"/>
                        </w:rPr>
                        <w:t xml:space="preserve">　被収容者が未決拘禁者である場合において，罪証の隠滅の結果を生ずるおそれがあるとき。</w:t>
                      </w:r>
                      <w:r w:rsidRPr="00B366B6">
                        <w:rPr>
                          <w:rFonts w:hint="eastAsia"/>
                        </w:rPr>
                        <w:t>  </w:t>
                      </w:r>
                    </w:p>
                    <w:p w14:paraId="2C2DCCB1" w14:textId="77777777" w:rsidR="005E5D46" w:rsidRPr="00B366B6" w:rsidRDefault="005E5D46" w:rsidP="005E5D46">
                      <w:r w:rsidRPr="00B366B6">
                        <w:rPr>
                          <w:rFonts w:hint="eastAsia"/>
                        </w:rPr>
                        <w:t> </w:t>
                      </w:r>
                      <w:r w:rsidRPr="00B366B6">
                        <w:rPr>
                          <w:rFonts w:hint="eastAsia"/>
                        </w:rPr>
                        <w:t>２</w:t>
                      </w:r>
                      <w:r w:rsidRPr="00B366B6">
                        <w:rPr>
                          <w:rFonts w:hint="eastAsia"/>
                        </w:rPr>
                        <w:t xml:space="preserve"> </w:t>
                      </w:r>
                      <w:r w:rsidRPr="00B366B6">
                        <w:rPr>
                          <w:rFonts w:hint="eastAsia"/>
                        </w:rPr>
                        <w:t xml:space="preserve">　前項の規定により閲覧を禁止すべき事由の有無を確認するため自弁の書籍等の翻訳が必要であるときは，法務省令で定めるところにより，被収容者にその費用を負担させることができる。この場合において，被収容者が負担すべき費用を負担しないときは，その閲覧を禁止する。</w:t>
                      </w:r>
                      <w:r w:rsidRPr="00B366B6">
                        <w:rPr>
                          <w:rFonts w:hint="eastAsia"/>
                        </w:rPr>
                        <w:t>  </w:t>
                      </w:r>
                    </w:p>
                    <w:p w14:paraId="741272B2" w14:textId="77777777" w:rsidR="005E5D46" w:rsidRPr="00B366B6" w:rsidRDefault="005E5D46" w:rsidP="005E5D46">
                      <w:r w:rsidRPr="00B366B6">
                        <w:t> </w:t>
                      </w:r>
                    </w:p>
                    <w:p w14:paraId="02C7130D" w14:textId="77777777" w:rsidR="005E5D46" w:rsidRPr="00B366B6" w:rsidRDefault="005E5D46" w:rsidP="005E5D46">
                      <w:r w:rsidRPr="00B366B6">
                        <w:rPr>
                          <w:rFonts w:hint="eastAsia"/>
                        </w:rPr>
                        <w:t> </w:t>
                      </w:r>
                      <w:r w:rsidRPr="00B366B6">
                        <w:rPr>
                          <w:rFonts w:hint="eastAsia"/>
                        </w:rPr>
                        <w:t>（新聞紙に関する制限）</w:t>
                      </w:r>
                      <w:r w:rsidRPr="00B366B6">
                        <w:rPr>
                          <w:rFonts w:hint="eastAsia"/>
                        </w:rPr>
                        <w:t>  </w:t>
                      </w:r>
                    </w:p>
                    <w:p w14:paraId="2A327AEB" w14:textId="77777777" w:rsidR="005E5D46" w:rsidRPr="00B366B6" w:rsidRDefault="005E5D46" w:rsidP="005E5D46">
                      <w:r w:rsidRPr="00B366B6">
                        <w:rPr>
                          <w:rFonts w:hint="eastAsia"/>
                        </w:rPr>
                        <w:t> </w:t>
                      </w:r>
                      <w:r w:rsidRPr="00B366B6">
                        <w:rPr>
                          <w:rFonts w:hint="eastAsia"/>
                        </w:rPr>
                        <w:t>第七十一条</w:t>
                      </w:r>
                      <w:r w:rsidRPr="00B366B6">
                        <w:rPr>
                          <w:rFonts w:hint="eastAsia"/>
                        </w:rPr>
                        <w:t xml:space="preserve"> </w:t>
                      </w:r>
                      <w:r w:rsidRPr="00B366B6">
                        <w:rPr>
                          <w:rFonts w:hint="eastAsia"/>
                        </w:rPr>
                        <w:t xml:space="preserve">　刑事施設の長は，法務省令で定めるところにより，被収容者が取得することができる新聞紙の範囲及び取得方法について，刑事施設の管理運営上必要な制限をすることができる。</w:t>
                      </w:r>
                      <w:r w:rsidRPr="00B366B6">
                        <w:rPr>
                          <w:rFonts w:hint="eastAsia"/>
                        </w:rPr>
                        <w:t>  </w:t>
                      </w:r>
                    </w:p>
                    <w:p w14:paraId="6DA24EC1" w14:textId="77777777" w:rsidR="005E5D46" w:rsidRPr="00B366B6" w:rsidRDefault="005E5D46" w:rsidP="005E5D46">
                      <w:r w:rsidRPr="00B366B6">
                        <w:t> </w:t>
                      </w:r>
                    </w:p>
                    <w:p w14:paraId="06B43A9A" w14:textId="77777777" w:rsidR="005E5D46" w:rsidRPr="00B366B6" w:rsidRDefault="005E5D46" w:rsidP="005E5D46">
                      <w:r w:rsidRPr="00B366B6">
                        <w:rPr>
                          <w:rFonts w:hint="eastAsia"/>
                        </w:rPr>
                        <w:t> </w:t>
                      </w:r>
                      <w:r w:rsidRPr="00B366B6">
                        <w:rPr>
                          <w:rFonts w:hint="eastAsia"/>
                        </w:rPr>
                        <w:t>（時事の報道に接する機会の付与等）</w:t>
                      </w:r>
                      <w:r w:rsidRPr="00B366B6">
                        <w:rPr>
                          <w:rFonts w:hint="eastAsia"/>
                        </w:rPr>
                        <w:t>  </w:t>
                      </w:r>
                    </w:p>
                    <w:p w14:paraId="4B38DC6B" w14:textId="77777777" w:rsidR="005E5D46" w:rsidRPr="00B366B6" w:rsidRDefault="005E5D46" w:rsidP="005E5D46">
                      <w:r w:rsidRPr="00B366B6">
                        <w:rPr>
                          <w:rFonts w:hint="eastAsia"/>
                        </w:rPr>
                        <w:t> </w:t>
                      </w:r>
                      <w:r w:rsidRPr="00B366B6">
                        <w:rPr>
                          <w:rFonts w:hint="eastAsia"/>
                        </w:rPr>
                        <w:t>第七十二条</w:t>
                      </w:r>
                      <w:r w:rsidRPr="00B366B6">
                        <w:rPr>
                          <w:rFonts w:hint="eastAsia"/>
                        </w:rPr>
                        <w:t xml:space="preserve"> </w:t>
                      </w:r>
                      <w:r w:rsidRPr="00B366B6">
                        <w:rPr>
                          <w:rFonts w:hint="eastAsia"/>
                        </w:rPr>
                        <w:t xml:space="preserve">　刑事施設の長は，被収容者に対し，日刊新聞紙の備付け，報道番組の放送その他の方法により，できる限り，主要な時事の報道に接する機会を与えるように努めなければならない。</w:t>
                      </w:r>
                      <w:r w:rsidRPr="00B366B6">
                        <w:rPr>
                          <w:rFonts w:hint="eastAsia"/>
                        </w:rPr>
                        <w:t>  </w:t>
                      </w:r>
                    </w:p>
                    <w:p w14:paraId="5F6CD0BB" w14:textId="77777777" w:rsidR="005E5D46" w:rsidRPr="00B366B6" w:rsidRDefault="005E5D46" w:rsidP="005E5D46">
                      <w:r w:rsidRPr="00B366B6">
                        <w:rPr>
                          <w:rFonts w:hint="eastAsia"/>
                        </w:rPr>
                        <w:t> </w:t>
                      </w:r>
                      <w:r w:rsidRPr="00B366B6">
                        <w:rPr>
                          <w:rFonts w:hint="eastAsia"/>
                        </w:rPr>
                        <w:t>２</w:t>
                      </w:r>
                      <w:r w:rsidRPr="00B366B6">
                        <w:rPr>
                          <w:rFonts w:hint="eastAsia"/>
                        </w:rPr>
                        <w:t xml:space="preserve"> </w:t>
                      </w:r>
                      <w:r w:rsidRPr="00B366B6">
                        <w:rPr>
                          <w:rFonts w:hint="eastAsia"/>
                        </w:rPr>
                        <w:t xml:space="preserve">　刑事施設の長は，第三十九条第二項の規定による援助の措置として，刑事施設に書籍等を備え付けるものとする。この場合において，備え付けた書籍等の閲覧の方法は，刑事施設の長が定める。</w:t>
                      </w:r>
                      <w:r w:rsidRPr="00B366B6">
                        <w:rPr>
                          <w:rFonts w:hint="eastAsia"/>
                        </w:rPr>
                        <w:t> </w:t>
                      </w:r>
                    </w:p>
                    <w:p w14:paraId="6C908A4B" w14:textId="77777777" w:rsidR="005E5D46" w:rsidRPr="00B366B6" w:rsidRDefault="005E5D46" w:rsidP="005E5D46"/>
                  </w:txbxContent>
                </v:textbox>
              </v:shape>
            </w:pict>
          </mc:Fallback>
        </mc:AlternateContent>
      </w:r>
    </w:p>
    <w:p w14:paraId="2833388B" w14:textId="77777777" w:rsidR="005E5D46" w:rsidRDefault="005E5D46" w:rsidP="005E5D46"/>
    <w:p w14:paraId="500CEB83" w14:textId="77777777" w:rsidR="005E5D46" w:rsidRDefault="005E5D46" w:rsidP="005E5D46"/>
    <w:p w14:paraId="1AB3D137" w14:textId="77777777" w:rsidR="005E5D46" w:rsidRDefault="005E5D46" w:rsidP="005E5D46"/>
    <w:p w14:paraId="7F6DEF89" w14:textId="77777777" w:rsidR="005E5D46" w:rsidRDefault="005E5D46" w:rsidP="005E5D46"/>
    <w:p w14:paraId="378B62B1" w14:textId="77777777" w:rsidR="005E5D46" w:rsidRDefault="005E5D46" w:rsidP="005E5D46"/>
    <w:p w14:paraId="7955E6CE" w14:textId="77777777" w:rsidR="005E5D46" w:rsidRDefault="005E5D46" w:rsidP="005E5D46"/>
    <w:p w14:paraId="6F846A1D" w14:textId="77777777" w:rsidR="005E5D46" w:rsidRDefault="005E5D46" w:rsidP="005E5D46"/>
    <w:p w14:paraId="45E7CF59" w14:textId="77777777" w:rsidR="005E5D46" w:rsidRDefault="005E5D46" w:rsidP="005E5D46"/>
    <w:p w14:paraId="690A6A10" w14:textId="77777777" w:rsidR="005E5D46" w:rsidRDefault="005E5D46" w:rsidP="005E5D46"/>
    <w:p w14:paraId="4F93D4C2" w14:textId="77777777" w:rsidR="005E5D46" w:rsidRDefault="005E5D46" w:rsidP="005E5D46"/>
    <w:p w14:paraId="7555F45C" w14:textId="77777777" w:rsidR="005E5D46" w:rsidRDefault="005E5D46" w:rsidP="005E5D46"/>
    <w:p w14:paraId="7D8C5E1C" w14:textId="77777777" w:rsidR="005E5D46" w:rsidRDefault="005E5D46" w:rsidP="005E5D46"/>
    <w:p w14:paraId="0D035F92" w14:textId="77777777" w:rsidR="005E5D46" w:rsidRDefault="005E5D46" w:rsidP="005E5D46"/>
    <w:p w14:paraId="55762035" w14:textId="77777777" w:rsidR="005E5D46" w:rsidRDefault="005E5D46" w:rsidP="005E5D46"/>
    <w:p w14:paraId="2FBE65A0" w14:textId="77777777" w:rsidR="005E5D46" w:rsidRDefault="005E5D46" w:rsidP="005E5D46"/>
    <w:p w14:paraId="364D72D5" w14:textId="77777777" w:rsidR="005E5D46" w:rsidRDefault="005E5D46" w:rsidP="005E5D46"/>
    <w:p w14:paraId="543B28B3" w14:textId="77777777" w:rsidR="005E5D46" w:rsidRDefault="005E5D46" w:rsidP="005E5D46"/>
    <w:p w14:paraId="7C953443" w14:textId="77777777" w:rsidR="005E5D46" w:rsidRDefault="005E5D46" w:rsidP="005E5D46"/>
    <w:p w14:paraId="0302FB5C" w14:textId="77777777" w:rsidR="005E5D46" w:rsidRDefault="005E5D46" w:rsidP="005E5D46"/>
    <w:p w14:paraId="2471A60E" w14:textId="77777777" w:rsidR="005E5D46" w:rsidRDefault="005E5D46" w:rsidP="005E5D46"/>
    <w:p w14:paraId="36FC3251" w14:textId="77777777" w:rsidR="005E5D46" w:rsidRDefault="005E5D46" w:rsidP="005E5D46"/>
    <w:p w14:paraId="042325FF" w14:textId="77777777" w:rsidR="005E5D46" w:rsidRDefault="005E5D46" w:rsidP="005E5D46"/>
    <w:p w14:paraId="53754F93" w14:textId="77777777" w:rsidR="005E5D46" w:rsidRDefault="005E5D46" w:rsidP="005E5D46"/>
    <w:p w14:paraId="567A8D1F" w14:textId="77777777" w:rsidR="005E5D46" w:rsidRDefault="005E5D46" w:rsidP="005E5D46"/>
    <w:p w14:paraId="3684CC7B" w14:textId="77777777" w:rsidR="005E5D46" w:rsidRDefault="005E5D46" w:rsidP="005E5D46"/>
    <w:p w14:paraId="1FA56BF1" w14:textId="77777777" w:rsidR="005E5D46" w:rsidRDefault="005E5D46" w:rsidP="005E5D46"/>
    <w:p w14:paraId="282ACD8D" w14:textId="77777777" w:rsidR="005E5D46" w:rsidRPr="005E5D46" w:rsidRDefault="005E5D46" w:rsidP="005E5D46"/>
    <w:p w14:paraId="0D1C5B44" w14:textId="77777777" w:rsidR="00FD45B8" w:rsidRPr="00FD45B8" w:rsidRDefault="00FD45B8" w:rsidP="00FD45B8">
      <w:pPr>
        <w:widowControl/>
        <w:jc w:val="right"/>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b/>
          <w:bCs/>
          <w:color w:val="000000"/>
          <w:kern w:val="0"/>
          <w:szCs w:val="21"/>
        </w:rPr>
        <w:t>文責　３年　南沢</w:t>
      </w:r>
    </w:p>
    <w:p w14:paraId="13E5E64B"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4"/>
          <w:szCs w:val="24"/>
        </w:rPr>
        <w:t>・</w:t>
      </w:r>
      <w:r w:rsidRPr="00FD45B8">
        <w:rPr>
          <w:rFonts w:ascii="Domine" w:eastAsia="ＭＳ Ｐゴシック" w:hAnsi="Domine" w:cs="ＭＳ Ｐゴシック"/>
          <w:color w:val="000000"/>
          <w:kern w:val="0"/>
          <w:sz w:val="28"/>
          <w:szCs w:val="28"/>
        </w:rPr>
        <w:t xml:space="preserve">関連判例　　　　　　　　　　　　　</w:t>
      </w:r>
    </w:p>
    <w:p w14:paraId="75C093A0"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77EC4CCB"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b/>
          <w:bCs/>
          <w:color w:val="ED7D31"/>
          <w:kern w:val="0"/>
          <w:sz w:val="24"/>
          <w:szCs w:val="24"/>
        </w:rPr>
        <w:t>&lt;</w:t>
      </w:r>
      <w:r w:rsidRPr="00FD45B8">
        <w:rPr>
          <w:rFonts w:ascii="Domine" w:eastAsia="ＭＳ Ｐゴシック" w:hAnsi="Domine" w:cs="ＭＳ Ｐゴシック"/>
          <w:b/>
          <w:bCs/>
          <w:color w:val="ED7D31"/>
          <w:kern w:val="0"/>
          <w:sz w:val="24"/>
          <w:szCs w:val="24"/>
        </w:rPr>
        <w:t>判例１</w:t>
      </w:r>
      <w:r w:rsidRPr="00FD45B8">
        <w:rPr>
          <w:rFonts w:ascii="Domine" w:eastAsia="ＭＳ Ｐゴシック" w:hAnsi="Domine" w:cs="ＭＳ Ｐゴシック"/>
          <w:b/>
          <w:bCs/>
          <w:color w:val="ED7D31"/>
          <w:kern w:val="0"/>
          <w:sz w:val="24"/>
          <w:szCs w:val="24"/>
        </w:rPr>
        <w:t>&gt;</w:t>
      </w:r>
      <w:r w:rsidRPr="00FD45B8">
        <w:rPr>
          <w:rFonts w:ascii="Domine" w:eastAsia="ＭＳ Ｐゴシック" w:hAnsi="Domine" w:cs="ＭＳ Ｐゴシック"/>
          <w:color w:val="000000"/>
          <w:kern w:val="0"/>
          <w:szCs w:val="21"/>
        </w:rPr>
        <w:t xml:space="preserve"> </w:t>
      </w:r>
      <w:r w:rsidRPr="00FD45B8">
        <w:rPr>
          <w:rFonts w:ascii="Domine" w:eastAsia="ＭＳ Ｐゴシック" w:hAnsi="Domine" w:cs="ＭＳ Ｐゴシック"/>
          <w:b/>
          <w:bCs/>
          <w:color w:val="000000"/>
          <w:kern w:val="0"/>
          <w:sz w:val="22"/>
        </w:rPr>
        <w:t>よど号ハイジャック記事抹消事件</w:t>
      </w:r>
    </w:p>
    <w:p w14:paraId="3F4B08B3"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・事案</w:t>
      </w:r>
    </w:p>
    <w:p w14:paraId="3C9985BB"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X</w:t>
      </w:r>
      <w:r w:rsidRPr="00FD45B8">
        <w:rPr>
          <w:rFonts w:ascii="Domine" w:eastAsia="ＭＳ Ｐゴシック" w:hAnsi="Domine" w:cs="ＭＳ Ｐゴシック"/>
          <w:color w:val="000000"/>
          <w:kern w:val="0"/>
          <w:sz w:val="22"/>
        </w:rPr>
        <w:t>らは昭和４４年の国際反戦デー闘争などに関連して凶器準備集合罪などで起訴され、拘置所に拘留されていたが、私費で購読していた読売新聞につき、赤軍派学生が日航機「よど号」をハイジャックした事件についての</w:t>
      </w:r>
      <w:r w:rsidRPr="00FD45B8">
        <w:rPr>
          <w:rFonts w:ascii="Domine" w:eastAsia="ＭＳ Ｐゴシック" w:hAnsi="Domine" w:cs="ＭＳ Ｐゴシック"/>
          <w:color w:val="000000"/>
          <w:kern w:val="0"/>
          <w:sz w:val="22"/>
          <w:u w:val="single"/>
        </w:rPr>
        <w:t>記事をすべて黒塗りにされた</w:t>
      </w:r>
      <w:r w:rsidRPr="00FD45B8">
        <w:rPr>
          <w:rFonts w:ascii="Domine" w:eastAsia="ＭＳ Ｐゴシック" w:hAnsi="Domine" w:cs="ＭＳ Ｐゴシック"/>
          <w:color w:val="000000"/>
          <w:kern w:val="0"/>
          <w:sz w:val="22"/>
        </w:rPr>
        <w:t>ものを配布された。これは、監獄法３１条２項（＊１）ならびに、監獄法施行規則８６条１項（＊２）に基づき、在監者がこれに刺激を受けて喧騒行為に出ることのないよう、拘置所長が抹消したものである。これに対して、</w:t>
      </w:r>
      <w:r w:rsidRPr="00FD45B8">
        <w:rPr>
          <w:rFonts w:ascii="Domine" w:eastAsia="ＭＳ Ｐゴシック" w:hAnsi="Domine" w:cs="ＭＳ Ｐゴシック"/>
          <w:color w:val="000000"/>
          <w:kern w:val="0"/>
          <w:sz w:val="22"/>
        </w:rPr>
        <w:t>X</w:t>
      </w:r>
      <w:r w:rsidRPr="00FD45B8">
        <w:rPr>
          <w:rFonts w:ascii="Domine" w:eastAsia="ＭＳ Ｐゴシック" w:hAnsi="Domine" w:cs="ＭＳ Ｐゴシック"/>
          <w:color w:val="000000"/>
          <w:kern w:val="0"/>
          <w:sz w:val="22"/>
        </w:rPr>
        <w:t>らは、拘置所に拘留されたのは、逃亡・証拠隠滅の疑いがあるからであり、知る権利まで奪われるものではないと主張し、前条文の違憲を主張し、また、これらの記事を閲読したとしても、規律を害することはなかったとして、本件抹消処分の無効を主張し、国家賠償を求めて提訴した。</w:t>
      </w:r>
    </w:p>
    <w:p w14:paraId="68AC3471"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3164C744"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・下級審判決</w:t>
      </w:r>
    </w:p>
    <w:p w14:paraId="023D4AFB"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一審、二審判決ともに、閲読を許すと拘置所内の秩序維持が著しく困難になる</w:t>
      </w:r>
      <w:r w:rsidRPr="00FD45B8">
        <w:rPr>
          <w:rFonts w:ascii="Domine" w:eastAsia="ＭＳ Ｐゴシック" w:hAnsi="Domine" w:cs="ＭＳ Ｐゴシック"/>
          <w:b/>
          <w:bCs/>
          <w:i/>
          <w:iCs/>
          <w:color w:val="000000"/>
          <w:kern w:val="0"/>
          <w:sz w:val="22"/>
          <w:u w:val="single"/>
        </w:rPr>
        <w:t>相当程度の蓋然性</w:t>
      </w:r>
      <w:r w:rsidRPr="00FD45B8">
        <w:rPr>
          <w:rFonts w:ascii="Domine" w:eastAsia="ＭＳ Ｐゴシック" w:hAnsi="Domine" w:cs="ＭＳ Ｐゴシック"/>
          <w:color w:val="000000"/>
          <w:kern w:val="0"/>
          <w:sz w:val="13"/>
          <w:szCs w:val="13"/>
          <w:vertAlign w:val="subscript"/>
        </w:rPr>
        <w:t>１</w:t>
      </w:r>
      <w:r w:rsidRPr="00FD45B8">
        <w:rPr>
          <w:rFonts w:ascii="Domine" w:eastAsia="ＭＳ Ｐゴシック" w:hAnsi="Domine" w:cs="ＭＳ Ｐゴシック"/>
          <w:color w:val="000000"/>
          <w:kern w:val="0"/>
          <w:sz w:val="22"/>
        </w:rPr>
        <w:t>が認められれば、その目的を達成するための合理的な範囲においては制限が許されるとした。</w:t>
      </w:r>
    </w:p>
    <w:p w14:paraId="04723968"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一方</w:t>
      </w:r>
      <w:r w:rsidRPr="00FD45B8">
        <w:rPr>
          <w:rFonts w:ascii="Domine" w:eastAsia="ＭＳ Ｐゴシック" w:hAnsi="Domine" w:cs="ＭＳ Ｐゴシック"/>
          <w:color w:val="000000"/>
          <w:kern w:val="0"/>
          <w:sz w:val="22"/>
        </w:rPr>
        <w:t>X</w:t>
      </w:r>
      <w:r w:rsidRPr="00FD45B8">
        <w:rPr>
          <w:rFonts w:ascii="Domine" w:eastAsia="ＭＳ Ｐゴシック" w:hAnsi="Domine" w:cs="ＭＳ Ｐゴシック"/>
          <w:color w:val="000000"/>
          <w:kern w:val="0"/>
          <w:sz w:val="22"/>
        </w:rPr>
        <w:t>らは、新聞閲読を禁ずるのは拘留目的に差し迫った危険が明白でない限り違憲であると主張、上告した。</w:t>
      </w:r>
    </w:p>
    <w:p w14:paraId="2D11036E"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r w:rsidRPr="00FD45B8">
        <w:rPr>
          <w:rFonts w:ascii="ＭＳ Ｐゴシック" w:eastAsia="ＭＳ Ｐゴシック" w:hAnsi="ＭＳ Ｐゴシック" w:cs="ＭＳ Ｐゴシック"/>
          <w:kern w:val="0"/>
          <w:sz w:val="24"/>
          <w:szCs w:val="24"/>
        </w:rPr>
        <w:br/>
      </w:r>
      <w:r w:rsidRPr="00FD45B8">
        <w:rPr>
          <w:rFonts w:ascii="ＭＳ Ｐゴシック" w:eastAsia="ＭＳ Ｐゴシック" w:hAnsi="ＭＳ Ｐゴシック" w:cs="ＭＳ Ｐゴシック"/>
          <w:noProof/>
          <w:kern w:val="0"/>
          <w:sz w:val="24"/>
          <w:szCs w:val="24"/>
        </w:rPr>
        <w:drawing>
          <wp:inline distT="0" distB="0" distL="0" distR="0" wp14:anchorId="1A47D147" wp14:editId="50344D56">
            <wp:extent cx="5295900" cy="1038225"/>
            <wp:effectExtent l="0" t="0" r="0" b="9525"/>
            <wp:docPr id="1" name="図 1" descr="https://docs.google.com/drawings/d/s8rGFLNZP6UW_3Gb_uJJdTA/image?w=556&amp;h=109&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8rGFLNZP6UW_3Gb_uJJdTA/image?w=556&amp;h=109&amp;rev=1&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1038225"/>
                    </a:xfrm>
                    <a:prstGeom prst="rect">
                      <a:avLst/>
                    </a:prstGeom>
                    <a:noFill/>
                    <a:ln>
                      <a:noFill/>
                    </a:ln>
                  </pic:spPr>
                </pic:pic>
              </a:graphicData>
            </a:graphic>
          </wp:inline>
        </w:drawing>
      </w:r>
    </w:p>
    <w:p w14:paraId="00BD69BA"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w:t>
      </w:r>
    </w:p>
    <w:p w14:paraId="7D8DBD70"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・判決、判旨</w:t>
      </w:r>
    </w:p>
    <w:p w14:paraId="41A96CB9"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本件上告を棄却する。</w:t>
      </w:r>
    </w:p>
    <w:p w14:paraId="1BBCBDF7"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拘禁されるものは、当該拘禁関係に伴う制約の範囲外においては、</w:t>
      </w:r>
      <w:r w:rsidRPr="00FD45B8">
        <w:rPr>
          <w:rFonts w:ascii="Domine" w:eastAsia="ＭＳ Ｐゴシック" w:hAnsi="Domine" w:cs="ＭＳ Ｐゴシック"/>
          <w:color w:val="000000"/>
          <w:kern w:val="0"/>
          <w:sz w:val="22"/>
          <w:u w:val="single"/>
        </w:rPr>
        <w:t>原則として一般市民としての自由を保障されるべき</w:t>
      </w:r>
      <w:r w:rsidRPr="00FD45B8">
        <w:rPr>
          <w:rFonts w:ascii="Domine" w:eastAsia="ＭＳ Ｐゴシック" w:hAnsi="Domine" w:cs="ＭＳ Ｐゴシック"/>
          <w:color w:val="000000"/>
          <w:kern w:val="0"/>
          <w:sz w:val="22"/>
        </w:rPr>
        <w:t>者であるから、監獄内の規律及び秩序の維持のためにこれら被拘禁者の新聞紙、図書等の閲読の自由を制限する場合においても、それは、右目的を達するために</w:t>
      </w:r>
      <w:r w:rsidRPr="00FD45B8">
        <w:rPr>
          <w:rFonts w:ascii="Domine" w:eastAsia="ＭＳ Ｐゴシック" w:hAnsi="Domine" w:cs="ＭＳ Ｐゴシック"/>
          <w:color w:val="000000"/>
          <w:kern w:val="0"/>
          <w:sz w:val="22"/>
          <w:u w:val="single"/>
        </w:rPr>
        <w:t>真に必要と認められる限度にとどめられるべき</w:t>
      </w:r>
      <w:r w:rsidRPr="00FD45B8">
        <w:rPr>
          <w:rFonts w:ascii="Domine" w:eastAsia="ＭＳ Ｐゴシック" w:hAnsi="Domine" w:cs="ＭＳ Ｐゴシック"/>
          <w:color w:val="000000"/>
          <w:kern w:val="0"/>
          <w:sz w:val="22"/>
        </w:rPr>
        <w:t>ものである。右制限が許されるためには、</w:t>
      </w:r>
      <w:r w:rsidRPr="00FD45B8">
        <w:rPr>
          <w:rFonts w:ascii="Domine" w:eastAsia="ＭＳ Ｐゴシック" w:hAnsi="Domine" w:cs="ＭＳ Ｐゴシック"/>
          <w:color w:val="000000"/>
          <w:kern w:val="0"/>
          <w:sz w:val="22"/>
          <w:u w:val="single"/>
        </w:rPr>
        <w:t>当該閲読を許すことにより右の規律及び秩序が害される一般的、抽象的なおそれがあるというだけでは足りず、（中略）その閲読を許すことにより監獄内の規律及び秩序の維持上放置することのできない障害が生ずる</w:t>
      </w:r>
      <w:r w:rsidRPr="00FD45B8">
        <w:rPr>
          <w:rFonts w:ascii="Domine" w:eastAsia="ＭＳ Ｐゴシック" w:hAnsi="Domine" w:cs="ＭＳ Ｐゴシック"/>
          <w:b/>
          <w:bCs/>
          <w:i/>
          <w:iCs/>
          <w:color w:val="000000"/>
          <w:kern w:val="0"/>
          <w:sz w:val="22"/>
          <w:u w:val="single"/>
        </w:rPr>
        <w:t>相当の蓋然性</w:t>
      </w:r>
      <w:r w:rsidRPr="00FD45B8">
        <w:rPr>
          <w:rFonts w:ascii="Domine" w:eastAsia="ＭＳ Ｐゴシック" w:hAnsi="Domine" w:cs="ＭＳ Ｐゴシック"/>
          <w:b/>
          <w:bCs/>
          <w:i/>
          <w:iCs/>
          <w:color w:val="000000"/>
          <w:kern w:val="0"/>
          <w:sz w:val="13"/>
          <w:szCs w:val="13"/>
          <w:u w:val="single"/>
          <w:vertAlign w:val="subscript"/>
        </w:rPr>
        <w:t>１</w:t>
      </w:r>
      <w:r w:rsidRPr="00FD45B8">
        <w:rPr>
          <w:rFonts w:ascii="Domine" w:eastAsia="ＭＳ Ｐゴシック" w:hAnsi="Domine" w:cs="ＭＳ Ｐゴシック"/>
          <w:color w:val="000000"/>
          <w:kern w:val="0"/>
          <w:sz w:val="22"/>
          <w:u w:val="single"/>
        </w:rPr>
        <w:t>があると認められることが必要</w:t>
      </w:r>
      <w:r w:rsidRPr="00FD45B8">
        <w:rPr>
          <w:rFonts w:ascii="Domine" w:eastAsia="ＭＳ Ｐゴシック" w:hAnsi="Domine" w:cs="ＭＳ Ｐゴシック"/>
          <w:color w:val="000000"/>
          <w:kern w:val="0"/>
          <w:sz w:val="22"/>
        </w:rPr>
        <w:t>（中略）かつ、その場合においても、右の制限の程度は、右の障害発生の防止のために必要かつ合理的な範囲にとどまるべきもの</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後略</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w:t>
      </w:r>
    </w:p>
    <w:p w14:paraId="32D06E85"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監獄法</w:t>
      </w:r>
      <w:r w:rsidRPr="00FD45B8">
        <w:rPr>
          <w:rFonts w:ascii="Domine" w:eastAsia="ＭＳ Ｐゴシック" w:hAnsi="Domine" w:cs="ＭＳ Ｐゴシック"/>
          <w:color w:val="000000"/>
          <w:kern w:val="0"/>
          <w:sz w:val="22"/>
        </w:rPr>
        <w:t>31</w:t>
      </w:r>
      <w:r w:rsidRPr="00FD45B8">
        <w:rPr>
          <w:rFonts w:ascii="Domine" w:eastAsia="ＭＳ Ｐゴシック" w:hAnsi="Domine" w:cs="ＭＳ Ｐゴシック"/>
          <w:color w:val="000000"/>
          <w:kern w:val="0"/>
          <w:sz w:val="22"/>
        </w:rPr>
        <w:t>条</w:t>
      </w:r>
      <w:r w:rsidRPr="00FD45B8">
        <w:rPr>
          <w:rFonts w:ascii="Domine" w:eastAsia="ＭＳ Ｐゴシック" w:hAnsi="Domine" w:cs="ＭＳ Ｐゴシック"/>
          <w:color w:val="000000"/>
          <w:kern w:val="0"/>
          <w:sz w:val="22"/>
        </w:rPr>
        <w:t>2</w:t>
      </w:r>
      <w:r w:rsidRPr="00FD45B8">
        <w:rPr>
          <w:rFonts w:ascii="Domine" w:eastAsia="ＭＳ Ｐゴシック" w:hAnsi="Domine" w:cs="ＭＳ Ｐゴシック"/>
          <w:color w:val="000000"/>
          <w:kern w:val="0"/>
          <w:sz w:val="22"/>
        </w:rPr>
        <w:t>項は、在監者に対する文書、図画の閲読の自由を制限することができる旨を定めるとともに、制限の具体的内容を命令に委任し、これに基づき監獄法施行規則</w:t>
      </w:r>
      <w:r w:rsidRPr="00FD45B8">
        <w:rPr>
          <w:rFonts w:ascii="Domine" w:eastAsia="ＭＳ Ｐゴシック" w:hAnsi="Domine" w:cs="ＭＳ Ｐゴシック"/>
          <w:color w:val="000000"/>
          <w:kern w:val="0"/>
          <w:sz w:val="22"/>
        </w:rPr>
        <w:t>86</w:t>
      </w:r>
      <w:r w:rsidRPr="00FD45B8">
        <w:rPr>
          <w:rFonts w:ascii="Domine" w:eastAsia="ＭＳ Ｐゴシック" w:hAnsi="Domine" w:cs="ＭＳ Ｐゴシック"/>
          <w:color w:val="000000"/>
          <w:kern w:val="0"/>
          <w:sz w:val="22"/>
        </w:rPr>
        <w:t>条</w:t>
      </w:r>
      <w:r w:rsidRPr="00FD45B8">
        <w:rPr>
          <w:rFonts w:ascii="Domine" w:eastAsia="ＭＳ Ｐゴシック" w:hAnsi="Domine" w:cs="ＭＳ Ｐゴシック"/>
          <w:color w:val="000000"/>
          <w:kern w:val="0"/>
          <w:sz w:val="22"/>
        </w:rPr>
        <w:t>1</w:t>
      </w:r>
      <w:r w:rsidRPr="00FD45B8">
        <w:rPr>
          <w:rFonts w:ascii="Domine" w:eastAsia="ＭＳ Ｐゴシック" w:hAnsi="Domine" w:cs="ＭＳ Ｐゴシック"/>
          <w:color w:val="000000"/>
          <w:kern w:val="0"/>
          <w:sz w:val="22"/>
        </w:rPr>
        <w:t>項はその制限の要件を定め（中略）右法令とは憲法に違反するものではない。</w:t>
      </w:r>
    </w:p>
    <w:p w14:paraId="012CAA3B"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298B389B"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w:t>
      </w:r>
      <w:r w:rsidRPr="00FD45B8">
        <w:rPr>
          <w:rFonts w:ascii="Domine" w:eastAsia="ＭＳ Ｐゴシック" w:hAnsi="Domine" w:cs="ＭＳ Ｐゴシック"/>
          <w:b/>
          <w:bCs/>
          <w:i/>
          <w:iCs/>
          <w:color w:val="000000"/>
          <w:kern w:val="0"/>
          <w:sz w:val="22"/>
          <w:u w:val="single"/>
        </w:rPr>
        <w:t>相当（程度）の蓋然性</w:t>
      </w:r>
      <w:r w:rsidRPr="00FD45B8">
        <w:rPr>
          <w:rFonts w:ascii="Domine" w:eastAsia="ＭＳ Ｐゴシック" w:hAnsi="Domine" w:cs="ＭＳ Ｐゴシック"/>
          <w:b/>
          <w:bCs/>
          <w:color w:val="000000"/>
          <w:kern w:val="0"/>
          <w:sz w:val="22"/>
        </w:rPr>
        <w:t>・・・起こる可能性が高いこと。</w:t>
      </w:r>
    </w:p>
    <w:p w14:paraId="5D075B5D"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7E48E7F2"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・要点</w:t>
      </w:r>
    </w:p>
    <w:p w14:paraId="4DF71963"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閲読の自由という重要な権利を事前抑制するとはいえ、拘禁者を「原則として一般市民としての自由を保障されるべき者」としながら、「監獄内の規律及び秩序の維持」のために表現の自由の制約を受けることもある、という見方。</w:t>
      </w:r>
    </w:p>
    <w:p w14:paraId="1B95C927"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本判決では、</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蓋然性</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を重視。</w:t>
      </w:r>
    </w:p>
    <w:p w14:paraId="5C529D01"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ＭＳ 明朝" w:eastAsia="ＭＳ 明朝" w:hAnsi="ＭＳ 明朝" w:cs="ＭＳ 明朝" w:hint="eastAsia"/>
          <w:color w:val="000000"/>
          <w:kern w:val="0"/>
          <w:sz w:val="22"/>
        </w:rPr>
        <w:t>⇒</w:t>
      </w:r>
      <w:r w:rsidRPr="00FD45B8">
        <w:rPr>
          <w:rFonts w:ascii="Domine" w:eastAsia="ＭＳ Ｐゴシック" w:hAnsi="Domine" w:cs="ＭＳ Ｐゴシック"/>
          <w:color w:val="000000"/>
          <w:kern w:val="0"/>
          <w:sz w:val="22"/>
        </w:rPr>
        <w:t>このように知る権利を制限できるかどうかは、ある程度現場の裁量権に委ねている。</w:t>
      </w:r>
    </w:p>
    <w:p w14:paraId="685E2646"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7EEF2F61"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・批判</w:t>
      </w:r>
    </w:p>
    <w:p w14:paraId="38F9A848"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１．安保闘争やテロ事件が多発し、拘置所内にこれらの事件の関係者が多数いたという時代背景であるとはいえ、所内の秩序を守る手段として、彼らの知る権利を奪うのは行き過ぎではないか？</w:t>
      </w:r>
    </w:p>
    <w:p w14:paraId="5CB9985D"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ＭＳ 明朝" w:eastAsia="ＭＳ 明朝" w:hAnsi="ＭＳ 明朝" w:cs="ＭＳ 明朝" w:hint="eastAsia"/>
          <w:color w:val="000000"/>
          <w:kern w:val="0"/>
          <w:sz w:val="22"/>
        </w:rPr>
        <w:t>⇒</w:t>
      </w:r>
      <w:r w:rsidRPr="00FD45B8">
        <w:rPr>
          <w:rFonts w:ascii="Domine" w:eastAsia="ＭＳ Ｐゴシック" w:hAnsi="Domine" w:cs="ＭＳ Ｐゴシック"/>
          <w:color w:val="000000"/>
          <w:kern w:val="0"/>
          <w:sz w:val="22"/>
        </w:rPr>
        <w:t>見回りの強化や、規律の厳格化で対応するのが筋、という考え方。</w:t>
      </w:r>
    </w:p>
    <w:p w14:paraId="57170931"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29C87BBD"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２．有力な学説</w:t>
      </w:r>
    </w:p>
    <w:p w14:paraId="0B3FBA76"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未決拘留中の者は無罪の推定だとして、市民的自由を享有すべきであるから、このように読書や新聞閲覧の自由を制限するためには、「明白かつ現在の危険」が必要ではないかとする考え方が、有力な学説とされている。</w:t>
      </w:r>
    </w:p>
    <w:p w14:paraId="26E0E835" w14:textId="77777777" w:rsidR="00FD45B8" w:rsidRPr="00FD45B8" w:rsidRDefault="00FD45B8" w:rsidP="00FD45B8">
      <w:pPr>
        <w:widowControl/>
        <w:spacing w:after="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r>
    </w:p>
    <w:p w14:paraId="1D38FA98"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b/>
          <w:bCs/>
          <w:color w:val="ED7D31"/>
          <w:kern w:val="0"/>
          <w:sz w:val="24"/>
          <w:szCs w:val="24"/>
        </w:rPr>
        <w:t>&lt;</w:t>
      </w:r>
      <w:r w:rsidRPr="00FD45B8">
        <w:rPr>
          <w:rFonts w:ascii="Domine" w:eastAsia="ＭＳ Ｐゴシック" w:hAnsi="Domine" w:cs="ＭＳ Ｐゴシック"/>
          <w:b/>
          <w:bCs/>
          <w:color w:val="ED7D31"/>
          <w:kern w:val="0"/>
          <w:sz w:val="24"/>
          <w:szCs w:val="24"/>
        </w:rPr>
        <w:t>判例２</w:t>
      </w:r>
      <w:r w:rsidRPr="00FD45B8">
        <w:rPr>
          <w:rFonts w:ascii="Domine" w:eastAsia="ＭＳ Ｐゴシック" w:hAnsi="Domine" w:cs="ＭＳ Ｐゴシック"/>
          <w:b/>
          <w:bCs/>
          <w:color w:val="ED7D31"/>
          <w:kern w:val="0"/>
          <w:sz w:val="24"/>
          <w:szCs w:val="24"/>
        </w:rPr>
        <w:t>&gt;</w:t>
      </w:r>
      <w:r w:rsidRPr="00FD45B8">
        <w:rPr>
          <w:rFonts w:ascii="Domine" w:eastAsia="ＭＳ Ｐゴシック" w:hAnsi="Domine" w:cs="ＭＳ Ｐゴシック"/>
          <w:color w:val="000000"/>
          <w:kern w:val="0"/>
          <w:szCs w:val="21"/>
        </w:rPr>
        <w:t xml:space="preserve">　</w:t>
      </w:r>
      <w:r w:rsidRPr="00FD45B8">
        <w:rPr>
          <w:rFonts w:ascii="Domine" w:eastAsia="ＭＳ Ｐゴシック" w:hAnsi="Domine" w:cs="ＭＳ Ｐゴシック"/>
          <w:b/>
          <w:bCs/>
          <w:color w:val="000000"/>
          <w:kern w:val="0"/>
          <w:sz w:val="24"/>
          <w:szCs w:val="24"/>
        </w:rPr>
        <w:t>税関検査訴訟</w:t>
      </w:r>
      <w:r w:rsidRPr="00FD45B8">
        <w:rPr>
          <w:rFonts w:ascii="Domine" w:eastAsia="ＭＳ Ｐゴシック" w:hAnsi="Domine" w:cs="ＭＳ Ｐゴシック"/>
          <w:color w:val="000000"/>
          <w:kern w:val="0"/>
          <w:szCs w:val="21"/>
        </w:rPr>
        <w:t xml:space="preserve">　</w:t>
      </w:r>
    </w:p>
    <w:p w14:paraId="2DF25BAE"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Cs w:val="21"/>
        </w:rPr>
        <w:t>・事案</w:t>
      </w:r>
    </w:p>
    <w:p w14:paraId="45B40079"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Cs w:val="21"/>
        </w:rPr>
        <w:t xml:space="preserve">　</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は、外国の商社に８ミリフィルム、書籍等を注文し、郵便でこれを輸入しようとしたところ、税関支署長</w:t>
      </w:r>
      <w:r w:rsidRPr="00FD45B8">
        <w:rPr>
          <w:rFonts w:ascii="Domine" w:eastAsia="ＭＳ Ｐゴシック" w:hAnsi="Domine" w:cs="ＭＳ Ｐゴシック"/>
          <w:color w:val="000000"/>
          <w:kern w:val="0"/>
          <w:szCs w:val="21"/>
        </w:rPr>
        <w:t>Y1</w:t>
      </w:r>
      <w:r w:rsidRPr="00FD45B8">
        <w:rPr>
          <w:rFonts w:ascii="Domine" w:eastAsia="ＭＳ Ｐゴシック" w:hAnsi="Domine" w:cs="ＭＳ Ｐゴシック"/>
          <w:color w:val="000000"/>
          <w:kern w:val="0"/>
          <w:szCs w:val="21"/>
        </w:rPr>
        <w:t>から、本件物件は性的な描写が見られ、関税定率法２１条１項３号（＊３）所定の輸入規制品に該当すると通知されたので、税関長</w:t>
      </w:r>
      <w:r w:rsidRPr="00FD45B8">
        <w:rPr>
          <w:rFonts w:ascii="Domine" w:eastAsia="ＭＳ Ｐゴシック" w:hAnsi="Domine" w:cs="ＭＳ Ｐゴシック"/>
          <w:color w:val="000000"/>
          <w:kern w:val="0"/>
          <w:szCs w:val="21"/>
        </w:rPr>
        <w:t>Y</w:t>
      </w:r>
      <w:r w:rsidRPr="00FD45B8">
        <w:rPr>
          <w:rFonts w:ascii="Domine" w:eastAsia="ＭＳ Ｐゴシック" w:hAnsi="Domine" w:cs="ＭＳ Ｐゴシック"/>
          <w:color w:val="000000"/>
          <w:kern w:val="0"/>
          <w:szCs w:val="21"/>
        </w:rPr>
        <w:t>２へ異議申立てをしたが、却下された。本件は、通知および異議申出棄却決定の取消請求訴訟である。</w:t>
      </w:r>
    </w:p>
    <w:p w14:paraId="2582E8C4"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Cs w:val="21"/>
        </w:rPr>
        <w:t xml:space="preserve">　</w:t>
      </w:r>
    </w:p>
    <w:p w14:paraId="2A2873A2"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・下級審判決　</w:t>
      </w:r>
    </w:p>
    <w:p w14:paraId="6CE8CBD1"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第一審は、本件通知および決定処分は憲法２１条２項にいう検閲に該当する。また、検閲は、明白かつ差し迫った危険が存在する場合には例外的に許容されるが、本件ではその危険は見出しづらいとして、本件通知、処分を取消した。</w:t>
      </w:r>
    </w:p>
    <w:p w14:paraId="39DFF315"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控訴審は、税関規制は形式論理的には検閲の範疇に属するが、我が国の公序良俗の維持に不可欠であり、戦前の検閲とは著しく異なっていることから、２１条２項で禁止された検閲にはあたらない、として</w:t>
      </w:r>
      <w:r w:rsidRPr="00FD45B8">
        <w:rPr>
          <w:rFonts w:ascii="Domine" w:eastAsia="ＭＳ Ｐゴシック" w:hAnsi="Domine" w:cs="ＭＳ Ｐゴシック"/>
          <w:color w:val="000000"/>
          <w:kern w:val="0"/>
          <w:sz w:val="22"/>
        </w:rPr>
        <w:t>X</w:t>
      </w:r>
      <w:r w:rsidRPr="00FD45B8">
        <w:rPr>
          <w:rFonts w:ascii="Domine" w:eastAsia="ＭＳ Ｐゴシック" w:hAnsi="Domine" w:cs="ＭＳ Ｐゴシック"/>
          <w:color w:val="000000"/>
          <w:kern w:val="0"/>
          <w:sz w:val="22"/>
        </w:rPr>
        <w:t>の請求を棄却した。</w:t>
      </w:r>
    </w:p>
    <w:p w14:paraId="5F7D4485" w14:textId="77777777" w:rsidR="00FD45B8" w:rsidRDefault="00FD45B8" w:rsidP="00FD45B8">
      <w:pPr>
        <w:widowControl/>
        <w:spacing w:after="240"/>
        <w:jc w:val="left"/>
        <w:rPr>
          <w:rFonts w:ascii="ＭＳ Ｐゴシック" w:eastAsia="ＭＳ Ｐゴシック" w:hAnsi="ＭＳ Ｐゴシック" w:cs="ＭＳ Ｐゴシック"/>
          <w:kern w:val="0"/>
          <w:sz w:val="24"/>
          <w:szCs w:val="24"/>
        </w:rPr>
      </w:pPr>
      <w:r w:rsidRPr="00FD45B8">
        <w:rPr>
          <w:rFonts w:ascii="ＭＳ Ｐゴシック" w:eastAsia="ＭＳ Ｐゴシック" w:hAnsi="ＭＳ Ｐゴシック" w:cs="ＭＳ Ｐゴシック"/>
          <w:kern w:val="0"/>
          <w:sz w:val="24"/>
          <w:szCs w:val="24"/>
        </w:rPr>
        <w:br/>
      </w:r>
      <w:r w:rsidRPr="00FD45B8">
        <w:rPr>
          <w:rFonts w:ascii="ＭＳ Ｐゴシック" w:eastAsia="ＭＳ Ｐゴシック" w:hAnsi="ＭＳ Ｐゴシック" w:cs="ＭＳ Ｐゴシック"/>
          <w:noProof/>
          <w:kern w:val="0"/>
          <w:sz w:val="24"/>
          <w:szCs w:val="24"/>
        </w:rPr>
        <w:drawing>
          <wp:inline distT="0" distB="0" distL="0" distR="0" wp14:anchorId="0187AD18" wp14:editId="4D0824D2">
            <wp:extent cx="5219700" cy="1038225"/>
            <wp:effectExtent l="0" t="0" r="0" b="9525"/>
            <wp:docPr id="2" name="図 2" descr="https://docs.google.com/drawings/d/shDtEZ-A7hGNWoJ5-qJy4mA/image?w=548&amp;h=109&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drawings/d/shDtEZ-A7hGNWoJ5-qJy4mA/image?w=548&amp;h=109&amp;rev=1&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1038225"/>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p>
    <w:p w14:paraId="63BA7EA0" w14:textId="77777777" w:rsidR="00FD45B8" w:rsidRPr="00FD45B8" w:rsidRDefault="00FD45B8" w:rsidP="00FD45B8">
      <w:pPr>
        <w:widowControl/>
        <w:spacing w:after="240"/>
        <w:jc w:val="left"/>
        <w:rPr>
          <w:rFonts w:ascii="ＭＳ Ｐゴシック" w:eastAsia="ＭＳ Ｐゴシック" w:hAnsi="ＭＳ Ｐゴシック" w:cs="ＭＳ Ｐゴシック"/>
          <w:kern w:val="0"/>
          <w:sz w:val="24"/>
          <w:szCs w:val="24"/>
        </w:rPr>
      </w:pPr>
    </w:p>
    <w:p w14:paraId="0498B7F0"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・判決、判旨</w:t>
      </w:r>
    </w:p>
    <w:p w14:paraId="71D536AB"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上告棄却。</w:t>
      </w:r>
    </w:p>
    <w:p w14:paraId="1B9F3F13"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税関検査が憲法２１条に違反するかどうかという憲法論に関しての部分を中心に取り上げる。</w:t>
      </w:r>
    </w:p>
    <w:p w14:paraId="4743869B" w14:textId="77777777" w:rsidR="00FD45B8" w:rsidRPr="00FD45B8" w:rsidRDefault="00FD45B8" w:rsidP="00FD45B8">
      <w:pPr>
        <w:widowControl/>
        <w:numPr>
          <w:ilvl w:val="0"/>
          <w:numId w:val="1"/>
        </w:numPr>
        <w:textAlignment w:val="baseline"/>
        <w:rPr>
          <w:rFonts w:ascii="Domine" w:eastAsia="ＭＳ Ｐゴシック" w:hAnsi="Domine" w:cs="ＭＳ Ｐゴシック" w:hint="eastAsia"/>
          <w:color w:val="000000"/>
          <w:kern w:val="0"/>
          <w:sz w:val="22"/>
        </w:rPr>
      </w:pPr>
      <w:r w:rsidRPr="00FD45B8">
        <w:rPr>
          <w:rFonts w:ascii="Domine" w:eastAsia="ＭＳ Ｐゴシック" w:hAnsi="Domine" w:cs="ＭＳ Ｐゴシック"/>
          <w:color w:val="000000"/>
          <w:kern w:val="0"/>
          <w:sz w:val="22"/>
        </w:rPr>
        <w:t>憲法２１条２項に言う</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検閲</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に、税関検査が該当しないかについて</w:t>
      </w:r>
    </w:p>
    <w:p w14:paraId="048FC5D3"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本条文で述べる</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検閲</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とは、</w:t>
      </w:r>
      <w:r w:rsidRPr="00FD45B8">
        <w:rPr>
          <w:rFonts w:ascii="Domine" w:eastAsia="ＭＳ Ｐゴシック" w:hAnsi="Domine" w:cs="ＭＳ Ｐゴシック"/>
          <w:color w:val="000000"/>
          <w:kern w:val="0"/>
          <w:sz w:val="22"/>
          <w:u w:val="single"/>
        </w:rPr>
        <w:t>行政権が主体となって、思想内容等の表現物を対象とし、その全部または一部の発表の禁止を目的に、網羅的に発表前に不適当とされるものの発表を禁止すること</w:t>
      </w:r>
      <w:r w:rsidRPr="00FD45B8">
        <w:rPr>
          <w:rFonts w:ascii="Domine" w:eastAsia="ＭＳ Ｐゴシック" w:hAnsi="Domine" w:cs="ＭＳ Ｐゴシック"/>
          <w:color w:val="000000"/>
          <w:kern w:val="0"/>
          <w:sz w:val="22"/>
        </w:rPr>
        <w:t>を、特質として備えるもののことを指す。</w:t>
      </w:r>
    </w:p>
    <w:p w14:paraId="1AA4D724"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ここでいう検閲の禁止は、</w:t>
      </w:r>
      <w:r w:rsidRPr="00FD45B8">
        <w:rPr>
          <w:rFonts w:ascii="Domine" w:eastAsia="ＭＳ Ｐゴシック" w:hAnsi="Domine" w:cs="ＭＳ Ｐゴシック"/>
          <w:color w:val="000000"/>
          <w:kern w:val="0"/>
          <w:sz w:val="22"/>
          <w:u w:val="single"/>
        </w:rPr>
        <w:t>公共の福祉を理由とする例外を認めない</w:t>
      </w:r>
      <w:r w:rsidRPr="00FD45B8">
        <w:rPr>
          <w:rFonts w:ascii="Domine" w:eastAsia="ＭＳ Ｐゴシック" w:hAnsi="Domine" w:cs="ＭＳ Ｐゴシック"/>
          <w:color w:val="000000"/>
          <w:kern w:val="0"/>
          <w:sz w:val="22"/>
        </w:rPr>
        <w:t>。</w:t>
      </w:r>
    </w:p>
    <w:p w14:paraId="40DE4F5A" w14:textId="77777777" w:rsidR="00FD45B8" w:rsidRPr="00FD45B8" w:rsidRDefault="00FD45B8" w:rsidP="00FD45B8">
      <w:pPr>
        <w:widowControl/>
        <w:ind w:firstLine="22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しかし、税関検査は</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検閲</w:t>
      </w:r>
      <w:r w:rsidRPr="00FD45B8">
        <w:rPr>
          <w:rFonts w:ascii="Domine" w:eastAsia="ＭＳ Ｐゴシック" w:hAnsi="Domine" w:cs="ＭＳ Ｐゴシック"/>
          <w:color w:val="000000"/>
          <w:kern w:val="0"/>
          <w:sz w:val="22"/>
        </w:rPr>
        <w:t>”</w:t>
      </w:r>
      <w:r w:rsidRPr="00FD45B8">
        <w:rPr>
          <w:rFonts w:ascii="Domine" w:eastAsia="ＭＳ Ｐゴシック" w:hAnsi="Domine" w:cs="ＭＳ Ｐゴシック"/>
          <w:color w:val="000000"/>
          <w:kern w:val="0"/>
          <w:sz w:val="22"/>
        </w:rPr>
        <w:t>には該当しない。というのも、確かに税関検査は</w:t>
      </w:r>
      <w:r w:rsidRPr="00FD45B8">
        <w:rPr>
          <w:rFonts w:ascii="Domine" w:eastAsia="ＭＳ Ｐゴシック" w:hAnsi="Domine" w:cs="ＭＳ Ｐゴシック"/>
          <w:color w:val="000000"/>
          <w:kern w:val="0"/>
          <w:sz w:val="22"/>
          <w:u w:val="single"/>
        </w:rPr>
        <w:t>事前規制的側面を持ってはいる</w:t>
      </w:r>
      <w:r w:rsidRPr="00FD45B8">
        <w:rPr>
          <w:rFonts w:ascii="Domine" w:eastAsia="ＭＳ Ｐゴシック" w:hAnsi="Domine" w:cs="ＭＳ Ｐゴシック"/>
          <w:color w:val="000000"/>
          <w:kern w:val="0"/>
          <w:sz w:val="22"/>
        </w:rPr>
        <w:t>が、輸入を禁止される表現物は、</w:t>
      </w:r>
      <w:r w:rsidRPr="00FD45B8">
        <w:rPr>
          <w:rFonts w:ascii="Domine" w:eastAsia="ＭＳ Ｐゴシック" w:hAnsi="Domine" w:cs="ＭＳ Ｐゴシック"/>
          <w:color w:val="000000"/>
          <w:kern w:val="0"/>
          <w:sz w:val="22"/>
          <w:u w:val="single"/>
        </w:rPr>
        <w:t>国外においてすでに発表済み</w:t>
      </w:r>
      <w:r w:rsidRPr="00FD45B8">
        <w:rPr>
          <w:rFonts w:ascii="Domine" w:eastAsia="ＭＳ Ｐゴシック" w:hAnsi="Domine" w:cs="ＭＳ Ｐゴシック"/>
          <w:color w:val="000000"/>
          <w:kern w:val="0"/>
          <w:sz w:val="22"/>
        </w:rPr>
        <w:t>のものであるし、税関により没収、破棄されるものでもないから、発表の機会が全面的に失われてはいない。また、税関検査は関税徴収手続に付随して行われるもので、</w:t>
      </w:r>
      <w:r w:rsidRPr="00FD45B8">
        <w:rPr>
          <w:rFonts w:ascii="Domine" w:eastAsia="ＭＳ Ｐゴシック" w:hAnsi="Domine" w:cs="ＭＳ Ｐゴシック"/>
          <w:color w:val="000000"/>
          <w:kern w:val="0"/>
          <w:sz w:val="22"/>
          <w:u w:val="single"/>
        </w:rPr>
        <w:t>その目的を検閲とは異にする</w:t>
      </w:r>
      <w:r w:rsidRPr="00FD45B8">
        <w:rPr>
          <w:rFonts w:ascii="Domine" w:eastAsia="ＭＳ Ｐゴシック" w:hAnsi="Domine" w:cs="ＭＳ Ｐゴシック"/>
          <w:color w:val="000000"/>
          <w:kern w:val="0"/>
          <w:sz w:val="22"/>
        </w:rPr>
        <w:t>。</w:t>
      </w:r>
    </w:p>
    <w:p w14:paraId="2B971048" w14:textId="77777777" w:rsidR="00FD45B8" w:rsidRPr="00FD45B8" w:rsidRDefault="00FD45B8" w:rsidP="00FD45B8">
      <w:pPr>
        <w:widowControl/>
        <w:numPr>
          <w:ilvl w:val="0"/>
          <w:numId w:val="2"/>
        </w:numPr>
        <w:textAlignment w:val="baseline"/>
        <w:rPr>
          <w:rFonts w:ascii="Domine" w:eastAsia="ＭＳ Ｐゴシック" w:hAnsi="Domine" w:cs="ＭＳ Ｐゴシック" w:hint="eastAsia"/>
          <w:color w:val="000000"/>
          <w:kern w:val="0"/>
          <w:sz w:val="22"/>
        </w:rPr>
      </w:pPr>
      <w:r w:rsidRPr="00FD45B8">
        <w:rPr>
          <w:rFonts w:ascii="Domine" w:eastAsia="ＭＳ Ｐゴシック" w:hAnsi="Domine" w:cs="ＭＳ Ｐゴシック"/>
          <w:color w:val="000000"/>
          <w:kern w:val="0"/>
          <w:sz w:val="22"/>
        </w:rPr>
        <w:t>２１条１項と税関検査の関係</w:t>
      </w:r>
    </w:p>
    <w:p w14:paraId="5D5852CD"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わが国内における適正な性的風俗を維持するためには、わいせつ表現物がみだりに国外から流入することを水際で阻止するのは、公共の福祉に合致する。</w:t>
      </w:r>
    </w:p>
    <w:p w14:paraId="206D689A" w14:textId="77777777" w:rsidR="00FD45B8" w:rsidRDefault="00FD45B8" w:rsidP="00FD45B8">
      <w:pPr>
        <w:widowControl/>
        <w:jc w:val="left"/>
        <w:rPr>
          <w:rFonts w:ascii="ＭＳ Ｐゴシック" w:eastAsia="ＭＳ Ｐゴシック" w:hAnsi="ＭＳ Ｐゴシック" w:cs="ＭＳ Ｐゴシック"/>
          <w:kern w:val="0"/>
          <w:sz w:val="24"/>
          <w:szCs w:val="24"/>
        </w:rPr>
      </w:pPr>
    </w:p>
    <w:p w14:paraId="2052A587"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1DA4EDC2"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・要点</w:t>
      </w:r>
    </w:p>
    <w:p w14:paraId="5B41EA6A"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 xml:space="preserve">　</w:t>
      </w:r>
      <w:r w:rsidRPr="00FD45B8">
        <w:rPr>
          <w:rFonts w:ascii="Domine" w:eastAsia="ＭＳ Ｐゴシック" w:hAnsi="Domine" w:cs="ＭＳ Ｐゴシック"/>
          <w:b/>
          <w:bCs/>
          <w:color w:val="000000"/>
          <w:kern w:val="0"/>
          <w:sz w:val="22"/>
        </w:rPr>
        <w:t>発表前の事前規制＝検閲</w:t>
      </w:r>
    </w:p>
    <w:p w14:paraId="0ACAD487"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輸入品はすでに国外で発表されて出回っており、その輸入を制限したからといって事前に発表そのものを禁止したことにはならないので、検閲ではない。</w:t>
      </w:r>
    </w:p>
    <w:p w14:paraId="224807BA" w14:textId="77777777" w:rsidR="00FD45B8" w:rsidRPr="00FD45B8" w:rsidRDefault="00FD45B8" w:rsidP="00FD45B8">
      <w:pPr>
        <w:widowControl/>
        <w:ind w:firstLine="221"/>
        <w:rPr>
          <w:rFonts w:ascii="ＭＳ Ｐゴシック" w:eastAsia="ＭＳ Ｐゴシック" w:hAnsi="ＭＳ Ｐゴシック" w:cs="ＭＳ Ｐゴシック"/>
          <w:kern w:val="0"/>
          <w:sz w:val="24"/>
          <w:szCs w:val="24"/>
        </w:rPr>
      </w:pPr>
      <w:r w:rsidRPr="00FD45B8">
        <w:rPr>
          <w:rFonts w:ascii="ＭＳ 明朝" w:eastAsia="ＭＳ 明朝" w:hAnsi="ＭＳ 明朝" w:cs="ＭＳ 明朝" w:hint="eastAsia"/>
          <w:b/>
          <w:bCs/>
          <w:color w:val="000000"/>
          <w:kern w:val="0"/>
          <w:sz w:val="22"/>
        </w:rPr>
        <w:t>⇒</w:t>
      </w:r>
      <w:r w:rsidRPr="00FD45B8">
        <w:rPr>
          <w:rFonts w:ascii="Domine" w:eastAsia="ＭＳ Ｐゴシック" w:hAnsi="Domine" w:cs="ＭＳ Ｐゴシック"/>
          <w:b/>
          <w:bCs/>
          <w:color w:val="000000"/>
          <w:kern w:val="0"/>
          <w:sz w:val="22"/>
        </w:rPr>
        <w:t>事前規制、と、事前規制的側面をもつもの、を区別した</w:t>
      </w:r>
      <w:r w:rsidRPr="00FD45B8">
        <w:rPr>
          <w:rFonts w:ascii="Domine" w:eastAsia="ＭＳ Ｐゴシック" w:hAnsi="Domine" w:cs="ＭＳ Ｐゴシック"/>
          <w:color w:val="000000"/>
          <w:kern w:val="0"/>
          <w:sz w:val="22"/>
        </w:rPr>
        <w:t>。</w:t>
      </w:r>
    </w:p>
    <w:p w14:paraId="405D2564" w14:textId="77777777" w:rsidR="00FD45B8" w:rsidRPr="00FD45B8" w:rsidRDefault="00FD45B8" w:rsidP="00FD45B8">
      <w:pPr>
        <w:widowControl/>
        <w:spacing w:after="240"/>
        <w:jc w:val="left"/>
        <w:rPr>
          <w:rFonts w:ascii="ＭＳ Ｐゴシック" w:eastAsia="ＭＳ Ｐゴシック" w:hAnsi="ＭＳ Ｐゴシック" w:cs="ＭＳ Ｐゴシック"/>
          <w:kern w:val="0"/>
          <w:sz w:val="24"/>
          <w:szCs w:val="24"/>
        </w:rPr>
      </w:pPr>
    </w:p>
    <w:p w14:paraId="5070375B"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・批判</w:t>
      </w:r>
      <w:r w:rsidRPr="00FD45B8">
        <w:rPr>
          <w:rFonts w:ascii="Domine" w:eastAsia="ＭＳ Ｐゴシック" w:hAnsi="Domine" w:cs="ＭＳ Ｐゴシック"/>
          <w:b/>
          <w:bCs/>
          <w:color w:val="000000"/>
          <w:kern w:val="0"/>
          <w:sz w:val="22"/>
        </w:rPr>
        <w:t xml:space="preserve">　</w:t>
      </w:r>
    </w:p>
    <w:p w14:paraId="7C088994" w14:textId="77777777" w:rsidR="00FD45B8" w:rsidRPr="00FD45B8" w:rsidRDefault="00FD45B8" w:rsidP="00FD45B8">
      <w:pPr>
        <w:widowControl/>
        <w:ind w:firstLine="221"/>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b/>
          <w:bCs/>
          <w:color w:val="000000"/>
          <w:kern w:val="0"/>
          <w:sz w:val="22"/>
        </w:rPr>
        <w:t>前述の区別の基準があいまい</w:t>
      </w:r>
    </w:p>
    <w:p w14:paraId="6E92E5B4"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ＭＳ 明朝" w:eastAsia="ＭＳ 明朝" w:hAnsi="ＭＳ 明朝" w:cs="ＭＳ 明朝" w:hint="eastAsia"/>
          <w:color w:val="000000"/>
          <w:kern w:val="0"/>
          <w:sz w:val="22"/>
        </w:rPr>
        <w:t>⇒</w:t>
      </w:r>
      <w:r w:rsidRPr="00FD45B8">
        <w:rPr>
          <w:rFonts w:ascii="Domine" w:eastAsia="ＭＳ Ｐゴシック" w:hAnsi="Domine" w:cs="ＭＳ Ｐゴシック"/>
          <w:color w:val="000000"/>
          <w:kern w:val="0"/>
          <w:sz w:val="22"/>
        </w:rPr>
        <w:t>重大な萎縮効果を持つ規制であれば、言論を思いとどまらせることになるので、実質的な検閲になる。</w:t>
      </w:r>
    </w:p>
    <w:p w14:paraId="14831CA9"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04EF3306"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・参考</w:t>
      </w:r>
    </w:p>
    <w:p w14:paraId="6785266C" w14:textId="77777777" w:rsidR="00FD45B8" w:rsidRPr="00FD45B8" w:rsidRDefault="00FD45B8" w:rsidP="00FD45B8">
      <w:pPr>
        <w:widowControl/>
        <w:ind w:firstLine="221"/>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b/>
          <w:bCs/>
          <w:color w:val="000000"/>
          <w:kern w:val="0"/>
          <w:sz w:val="22"/>
        </w:rPr>
        <w:t>狭義説</w:t>
      </w:r>
    </w:p>
    <w:p w14:paraId="7A1FF4BE" w14:textId="77777777" w:rsidR="00FD45B8" w:rsidRPr="00FD45B8" w:rsidRDefault="00FD45B8" w:rsidP="00FD45B8">
      <w:pPr>
        <w:widowControl/>
        <w:ind w:firstLine="221"/>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b/>
          <w:bCs/>
          <w:color w:val="000000"/>
          <w:kern w:val="0"/>
          <w:sz w:val="22"/>
        </w:rPr>
        <w:t>＝検閲の主体を行政権に限定</w:t>
      </w:r>
    </w:p>
    <w:p w14:paraId="36FD125D"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検閲や事前規制的側面を持つ方法の危険性を規制方法にあるととらえ、</w:t>
      </w:r>
      <w:r w:rsidRPr="00FD45B8">
        <w:rPr>
          <w:rFonts w:ascii="Domine" w:eastAsia="ＭＳ Ｐゴシック" w:hAnsi="Domine" w:cs="ＭＳ Ｐゴシック"/>
          <w:color w:val="000000"/>
          <w:kern w:val="0"/>
          <w:sz w:val="22"/>
          <w:u w:val="single"/>
        </w:rPr>
        <w:t>抑制主体の違いに応じて判断する</w:t>
      </w:r>
      <w:r w:rsidRPr="00FD45B8">
        <w:rPr>
          <w:rFonts w:ascii="Domine" w:eastAsia="ＭＳ Ｐゴシック" w:hAnsi="Domine" w:cs="ＭＳ Ｐゴシック"/>
          <w:color w:val="000000"/>
          <w:kern w:val="0"/>
          <w:sz w:val="22"/>
        </w:rPr>
        <w:t>考え方。</w:t>
      </w:r>
    </w:p>
    <w:p w14:paraId="25B63E7F" w14:textId="77777777" w:rsidR="00FD45B8" w:rsidRPr="00FD45B8" w:rsidRDefault="00FD45B8" w:rsidP="00FD45B8">
      <w:pPr>
        <w:widowControl/>
        <w:spacing w:after="240"/>
        <w:jc w:val="left"/>
        <w:rPr>
          <w:rFonts w:ascii="ＭＳ Ｐゴシック" w:eastAsia="ＭＳ Ｐゴシック" w:hAnsi="ＭＳ Ｐゴシック" w:cs="ＭＳ Ｐゴシック"/>
          <w:kern w:val="0"/>
          <w:sz w:val="24"/>
          <w:szCs w:val="24"/>
        </w:rPr>
      </w:pPr>
    </w:p>
    <w:p w14:paraId="5B885744"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＊１　監獄法３１条２項</w:t>
      </w:r>
    </w:p>
    <w:p w14:paraId="1888B056"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文書、図画ノ閲読ニ関スル制限ハ法務省令ヲ以テ之ヲ定ム</w:t>
      </w:r>
    </w:p>
    <w:p w14:paraId="4EE1848B"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3CA6B644" w14:textId="77777777" w:rsidR="00FD45B8" w:rsidRPr="00FD45B8" w:rsidRDefault="00FD45B8" w:rsidP="00FD45B8">
      <w:pPr>
        <w:widowControl/>
        <w:rPr>
          <w:rFonts w:ascii="ＭＳ Ｐゴシック" w:eastAsia="ＭＳ Ｐゴシック" w:hAnsi="ＭＳ Ｐゴシック" w:cs="ＭＳ Ｐゴシック"/>
          <w:kern w:val="0"/>
          <w:sz w:val="24"/>
          <w:szCs w:val="24"/>
          <w:lang w:eastAsia="zh-TW"/>
        </w:rPr>
      </w:pPr>
      <w:r w:rsidRPr="00FD45B8">
        <w:rPr>
          <w:rFonts w:ascii="Domine" w:eastAsia="ＭＳ Ｐゴシック" w:hAnsi="Domine" w:cs="ＭＳ Ｐゴシック"/>
          <w:color w:val="000000"/>
          <w:kern w:val="0"/>
          <w:sz w:val="22"/>
          <w:lang w:eastAsia="zh-TW"/>
        </w:rPr>
        <w:t>＊２　監獄法施行規則８６条１項</w:t>
      </w:r>
    </w:p>
    <w:p w14:paraId="62AB2C83"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文書図画ノ閲読ハ拘禁ノ目的ニ反セズ且ツ監獄ノ紀律ニ害ナキモノニ限リ之ヲ許ス</w:t>
      </w:r>
    </w:p>
    <w:p w14:paraId="5BD78750"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766EED36" w14:textId="77777777" w:rsidR="00FD45B8" w:rsidRPr="00FD45B8" w:rsidRDefault="00FD45B8" w:rsidP="00FD45B8">
      <w:pPr>
        <w:widowControl/>
        <w:rPr>
          <w:rFonts w:ascii="ＭＳ Ｐゴシック" w:eastAsia="ＭＳ Ｐゴシック" w:hAnsi="ＭＳ Ｐゴシック" w:cs="ＭＳ Ｐゴシック"/>
          <w:kern w:val="0"/>
          <w:sz w:val="24"/>
          <w:szCs w:val="24"/>
          <w:lang w:eastAsia="zh-CN"/>
        </w:rPr>
      </w:pPr>
      <w:r w:rsidRPr="00FD45B8">
        <w:rPr>
          <w:rFonts w:ascii="Domine" w:eastAsia="ＭＳ Ｐゴシック" w:hAnsi="Domine" w:cs="ＭＳ Ｐゴシック"/>
          <w:color w:val="000000"/>
          <w:kern w:val="0"/>
          <w:sz w:val="22"/>
          <w:lang w:eastAsia="zh-CN"/>
        </w:rPr>
        <w:t>＊３　関税定率法２１条１項３号</w:t>
      </w:r>
    </w:p>
    <w:p w14:paraId="188F3910"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2"/>
        </w:rPr>
        <w:t>次に掲げる貨物は、輸入してはならない。</w:t>
      </w:r>
    </w:p>
    <w:p w14:paraId="498CEBCF" w14:textId="77777777" w:rsidR="00FD45B8" w:rsidRDefault="00FD45B8" w:rsidP="00FD45B8">
      <w:pPr>
        <w:wordWrap w:val="0"/>
        <w:jc w:val="right"/>
        <w:rPr>
          <w:b/>
          <w:sz w:val="22"/>
          <w:szCs w:val="32"/>
        </w:rPr>
      </w:pPr>
      <w:r w:rsidRPr="00FD45B8">
        <w:rPr>
          <w:rFonts w:ascii="Domine" w:eastAsia="ＭＳ Ｐゴシック" w:hAnsi="Domine" w:cs="ＭＳ Ｐゴシック"/>
          <w:color w:val="000000"/>
          <w:kern w:val="0"/>
          <w:sz w:val="22"/>
        </w:rPr>
        <w:t>・・・公安又は風俗を害すべき書籍、図画、彫刻物その他の物品</w:t>
      </w:r>
      <w:r w:rsidRPr="00FD45B8">
        <w:rPr>
          <w:rFonts w:ascii="ＭＳ Ｐゴシック" w:eastAsia="ＭＳ Ｐゴシック" w:hAnsi="ＭＳ Ｐゴシック" w:cs="ＭＳ Ｐゴシック"/>
          <w:kern w:val="0"/>
          <w:sz w:val="24"/>
          <w:szCs w:val="24"/>
        </w:rPr>
        <w:br/>
      </w:r>
      <w:r w:rsidRPr="00FD45B8">
        <w:rPr>
          <w:rFonts w:ascii="ＭＳ Ｐゴシック" w:eastAsia="ＭＳ Ｐゴシック" w:hAnsi="ＭＳ Ｐゴシック" w:cs="ＭＳ Ｐゴシック"/>
          <w:kern w:val="0"/>
          <w:sz w:val="24"/>
          <w:szCs w:val="24"/>
        </w:rPr>
        <w:br/>
      </w:r>
      <w:r w:rsidRPr="00FD45B8">
        <w:rPr>
          <w:rFonts w:ascii="ＭＳ Ｐゴシック" w:eastAsia="ＭＳ Ｐゴシック" w:hAnsi="ＭＳ Ｐゴシック" w:cs="ＭＳ Ｐゴシック"/>
          <w:noProof/>
          <w:kern w:val="0"/>
          <w:sz w:val="24"/>
          <w:szCs w:val="24"/>
        </w:rPr>
        <w:drawing>
          <wp:inline distT="0" distB="0" distL="0" distR="0" wp14:anchorId="4C79617C" wp14:editId="533432E7">
            <wp:extent cx="5191125" cy="1562100"/>
            <wp:effectExtent l="0" t="0" r="9525" b="0"/>
            <wp:docPr id="3" name="図 3" descr="https://docs.google.com/drawings/d/sjCUufGs4mih6_Klv-BKlvg/image?w=545&amp;h=164&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jCUufGs4mih6_Klv-BKlvg/image?w=545&amp;h=164&amp;rev=1&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1562100"/>
                    </a:xfrm>
                    <a:prstGeom prst="rect">
                      <a:avLst/>
                    </a:prstGeom>
                    <a:noFill/>
                    <a:ln>
                      <a:noFill/>
                    </a:ln>
                  </pic:spPr>
                </pic:pic>
              </a:graphicData>
            </a:graphic>
          </wp:inline>
        </w:drawing>
      </w:r>
      <w:r w:rsidRPr="00FD45B8">
        <w:rPr>
          <w:rFonts w:ascii="ＭＳ Ｐゴシック" w:eastAsia="ＭＳ Ｐゴシック" w:hAnsi="ＭＳ Ｐゴシック" w:cs="ＭＳ Ｐゴシック"/>
          <w:kern w:val="0"/>
          <w:sz w:val="24"/>
          <w:szCs w:val="24"/>
        </w:rPr>
        <w:br/>
      </w:r>
    </w:p>
    <w:p w14:paraId="3E3F4B9A" w14:textId="77777777" w:rsidR="00FD45B8" w:rsidRPr="004E3CFB" w:rsidRDefault="00FD45B8" w:rsidP="00FD45B8">
      <w:pPr>
        <w:jc w:val="right"/>
        <w:rPr>
          <w:b/>
          <w:sz w:val="22"/>
          <w:szCs w:val="32"/>
        </w:rPr>
      </w:pPr>
      <w:r>
        <w:rPr>
          <w:rFonts w:hint="eastAsia"/>
          <w:b/>
          <w:sz w:val="22"/>
          <w:szCs w:val="32"/>
        </w:rPr>
        <w:t>文責　４年　渡邊</w:t>
      </w:r>
    </w:p>
    <w:p w14:paraId="1D441FE6" w14:textId="77777777" w:rsidR="00FD45B8" w:rsidRPr="00FD45B8" w:rsidRDefault="00FD45B8" w:rsidP="00FD45B8">
      <w:pPr>
        <w:rPr>
          <w:b/>
          <w:sz w:val="32"/>
          <w:szCs w:val="32"/>
        </w:rPr>
      </w:pPr>
    </w:p>
    <w:p w14:paraId="598882EF" w14:textId="77777777" w:rsidR="00FD45B8" w:rsidRPr="00F20E52" w:rsidRDefault="00FD45B8" w:rsidP="00FD45B8">
      <w:pPr>
        <w:rPr>
          <w:b/>
          <w:sz w:val="32"/>
          <w:szCs w:val="32"/>
        </w:rPr>
      </w:pPr>
      <w:r w:rsidRPr="00F20E52">
        <w:rPr>
          <w:rFonts w:hint="eastAsia"/>
          <w:b/>
          <w:sz w:val="32"/>
          <w:szCs w:val="32"/>
        </w:rPr>
        <w:t>１．報道の自由</w:t>
      </w:r>
    </w:p>
    <w:p w14:paraId="6513F67F" w14:textId="77777777" w:rsidR="00FD45B8" w:rsidRDefault="00FD45B8" w:rsidP="00FD45B8">
      <w:r>
        <w:rPr>
          <w:rFonts w:hint="eastAsia"/>
        </w:rPr>
        <w:t>（１）意義</w:t>
      </w:r>
    </w:p>
    <w:p w14:paraId="49E440A6" w14:textId="77777777" w:rsidR="00FD45B8" w:rsidRDefault="00FD45B8" w:rsidP="00FD45B8">
      <w:r>
        <w:rPr>
          <w:rFonts w:hint="eastAsia"/>
        </w:rPr>
        <w:t>報道機関が事実を知らせる自由である。報道は特定の思想を表現するものではないが、報道の自由は民主主義社会において、国民が国政に関与するに際して重要な判断資料を提供し、国民の知る権利に奉仕するものとして重要な意義を有する。</w:t>
      </w:r>
    </w:p>
    <w:p w14:paraId="54910A54" w14:textId="77777777" w:rsidR="00FD45B8" w:rsidRDefault="00FD45B8" w:rsidP="00FD45B8"/>
    <w:p w14:paraId="5B46132D" w14:textId="77777777" w:rsidR="00FD45B8" w:rsidRDefault="00FD45B8" w:rsidP="00FD45B8">
      <w:r>
        <w:rPr>
          <w:rFonts w:hint="eastAsia"/>
        </w:rPr>
        <w:t>（２）判例</w:t>
      </w:r>
    </w:p>
    <w:p w14:paraId="2A5A9D4F" w14:textId="77777777" w:rsidR="00FD45B8" w:rsidRPr="007519D7" w:rsidRDefault="00FD45B8" w:rsidP="00FD45B8">
      <w:r w:rsidRPr="007519D7">
        <w:rPr>
          <w:rFonts w:hint="eastAsia"/>
        </w:rPr>
        <w:t>〔北海タイムス事件</w:t>
      </w:r>
      <w:r w:rsidRPr="007519D7">
        <w:rPr>
          <w:rFonts w:hint="eastAsia"/>
        </w:rPr>
        <w:t>(</w:t>
      </w:r>
      <w:r w:rsidRPr="007519D7">
        <w:rPr>
          <w:rFonts w:hint="eastAsia"/>
        </w:rPr>
        <w:t>最</w:t>
      </w:r>
      <w:r w:rsidRPr="007519D7">
        <w:rPr>
          <w:rFonts w:hint="eastAsia"/>
        </w:rPr>
        <w:t>S.</w:t>
      </w:r>
      <w:r w:rsidRPr="007519D7">
        <w:t>33.2.17</w:t>
      </w:r>
      <w:r w:rsidRPr="007519D7">
        <w:rPr>
          <w:rFonts w:hint="eastAsia"/>
        </w:rPr>
        <w:t xml:space="preserve">) </w:t>
      </w:r>
      <w:r w:rsidRPr="007519D7">
        <w:rPr>
          <w:rFonts w:hint="eastAsia"/>
        </w:rPr>
        <w:t>より〕</w:t>
      </w:r>
    </w:p>
    <w:p w14:paraId="7151B21E" w14:textId="77777777" w:rsidR="00FD45B8" w:rsidRPr="007519D7" w:rsidRDefault="00FD45B8" w:rsidP="00FD45B8">
      <w:r w:rsidRPr="007519D7">
        <w:rPr>
          <w:rFonts w:hint="eastAsia"/>
        </w:rPr>
        <w:t xml:space="preserve">　　「およそ、</w:t>
      </w:r>
      <w:r w:rsidRPr="007519D7">
        <w:rPr>
          <w:rFonts w:hint="eastAsia"/>
          <w:u w:val="thick"/>
        </w:rPr>
        <w:t>新聞が真実を報道することは、憲法</w:t>
      </w:r>
      <w:r w:rsidRPr="007519D7">
        <w:rPr>
          <w:rFonts w:hint="eastAsia"/>
          <w:u w:val="thick"/>
        </w:rPr>
        <w:t>21</w:t>
      </w:r>
      <w:r w:rsidRPr="007519D7">
        <w:rPr>
          <w:rFonts w:hint="eastAsia"/>
          <w:u w:val="thick"/>
        </w:rPr>
        <w:t>条の認める表現の自由に属し</w:t>
      </w:r>
      <w:r w:rsidRPr="007519D7">
        <w:rPr>
          <w:rFonts w:hint="eastAsia"/>
        </w:rPr>
        <w:t>、</w:t>
      </w:r>
    </w:p>
    <w:p w14:paraId="662B219B" w14:textId="77777777" w:rsidR="00FD45B8" w:rsidRDefault="00FD45B8" w:rsidP="00FD45B8">
      <w:pPr>
        <w:rPr>
          <w:u w:val="double"/>
        </w:rPr>
      </w:pPr>
      <w:r w:rsidRPr="007519D7">
        <w:rPr>
          <w:rFonts w:hint="eastAsia"/>
        </w:rPr>
        <w:t>…しかし、憲法が国民に保障する自由であっても、国民はこれを濫用してはならず、常に公共の福祉のためにこれを利用する責任を負うのであるから、</w:t>
      </w:r>
      <w:r w:rsidRPr="007519D7">
        <w:rPr>
          <w:rFonts w:hint="eastAsia"/>
          <w:u w:val="double"/>
        </w:rPr>
        <w:t>その自由も無制限であるということはできない。」</w:t>
      </w:r>
    </w:p>
    <w:p w14:paraId="1FB52921" w14:textId="77777777" w:rsidR="00FD45B8" w:rsidRPr="007519D7" w:rsidRDefault="00FD45B8" w:rsidP="00FD45B8">
      <w:pPr>
        <w:rPr>
          <w:u w:val="double"/>
        </w:rPr>
      </w:pPr>
      <w:r>
        <w:rPr>
          <w:noProof/>
        </w:rPr>
        <mc:AlternateContent>
          <mc:Choice Requires="wps">
            <w:drawing>
              <wp:anchor distT="0" distB="0" distL="114300" distR="114300" simplePos="0" relativeHeight="251659264" behindDoc="0" locked="0" layoutInCell="1" allowOverlap="1" wp14:anchorId="25D540C7" wp14:editId="0122DEF3">
                <wp:simplePos x="0" y="0"/>
                <wp:positionH relativeFrom="column">
                  <wp:posOffset>2072640</wp:posOffset>
                </wp:positionH>
                <wp:positionV relativeFrom="paragraph">
                  <wp:posOffset>73025</wp:posOffset>
                </wp:positionV>
                <wp:extent cx="1257300" cy="523875"/>
                <wp:effectExtent l="38100" t="0" r="38100" b="47625"/>
                <wp:wrapNone/>
                <wp:docPr id="4" name="下矢印 4"/>
                <wp:cNvGraphicFramePr/>
                <a:graphic xmlns:a="http://schemas.openxmlformats.org/drawingml/2006/main">
                  <a:graphicData uri="http://schemas.microsoft.com/office/word/2010/wordprocessingShape">
                    <wps:wsp>
                      <wps:cNvSpPr/>
                      <wps:spPr>
                        <a:xfrm>
                          <a:off x="0" y="0"/>
                          <a:ext cx="1257300" cy="523875"/>
                        </a:xfrm>
                        <a:prstGeom prst="downArrow">
                          <a:avLst/>
                        </a:prstGeom>
                        <a:solidFill>
                          <a:srgbClr val="4F81BD"/>
                        </a:solidFill>
                        <a:ln w="25400" cap="flat" cmpd="sng" algn="ctr">
                          <a:solidFill>
                            <a:srgbClr val="4F81BD">
                              <a:shade val="50000"/>
                            </a:srgbClr>
                          </a:solidFill>
                          <a:prstDash val="solid"/>
                        </a:ln>
                        <a:effectLst/>
                      </wps:spPr>
                      <wps:txbx>
                        <w:txbxContent>
                          <w:p w14:paraId="7DCE80A3" w14:textId="77777777" w:rsidR="00FD45B8" w:rsidRDefault="00FD45B8" w:rsidP="00FD4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30" type="#_x0000_t67" style="position:absolute;left:0;text-align:left;margin-left:163.2pt;margin-top:5.75pt;width:99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" adj="10800" fillcolor="#4f81bd" strokecolor="#385d8a" strokeweight="2pt">
                <v:textbox>
                  <w:txbxContent>
                    <w:p w14:paraId="7DCE80A3" w14:textId="77777777" w:rsidR="00FD45B8" w:rsidRDefault="00FD45B8" w:rsidP="00FD45B8">
                      <w:pPr>
                        <w:jc w:val="center"/>
                      </w:pPr>
                    </w:p>
                  </w:txbxContent>
                </v:textbox>
              </v:shape>
            </w:pict>
          </mc:Fallback>
        </mc:AlternateContent>
      </w:r>
    </w:p>
    <w:p w14:paraId="03F78719" w14:textId="77777777" w:rsidR="00FD45B8" w:rsidRDefault="00FD45B8" w:rsidP="00FD45B8"/>
    <w:p w14:paraId="4A066EB9" w14:textId="77777777" w:rsidR="00FD45B8" w:rsidRDefault="00FD45B8" w:rsidP="00FD45B8"/>
    <w:p w14:paraId="73D2823A" w14:textId="77777777" w:rsidR="00FD45B8" w:rsidRDefault="00FD45B8" w:rsidP="00FD45B8">
      <w:r>
        <w:rPr>
          <w:rFonts w:hint="eastAsia"/>
          <w:noProof/>
        </w:rPr>
        <mc:AlternateContent>
          <mc:Choice Requires="wps">
            <w:drawing>
              <wp:anchor distT="0" distB="0" distL="114300" distR="114300" simplePos="0" relativeHeight="251660288" behindDoc="0" locked="0" layoutInCell="1" allowOverlap="1" wp14:anchorId="31CFBCC9" wp14:editId="098A40D1">
                <wp:simplePos x="0" y="0"/>
                <wp:positionH relativeFrom="column">
                  <wp:posOffset>100965</wp:posOffset>
                </wp:positionH>
                <wp:positionV relativeFrom="paragraph">
                  <wp:posOffset>120650</wp:posOffset>
                </wp:positionV>
                <wp:extent cx="5181600" cy="7810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5181600" cy="781050"/>
                        </a:xfrm>
                        <a:prstGeom prst="ellipse">
                          <a:avLst/>
                        </a:prstGeom>
                        <a:solidFill>
                          <a:sysClr val="window" lastClr="FFFFFF"/>
                        </a:solidFill>
                        <a:ln w="25400" cap="flat" cmpd="sng" algn="ctr">
                          <a:solidFill>
                            <a:srgbClr val="F79646"/>
                          </a:solidFill>
                          <a:prstDash val="solid"/>
                        </a:ln>
                        <a:effectLst/>
                      </wps:spPr>
                      <wps:txbx>
                        <w:txbxContent>
                          <w:p w14:paraId="3F698BEE" w14:textId="77777777" w:rsidR="00FD45B8" w:rsidRPr="00444C0D" w:rsidRDefault="00FD45B8" w:rsidP="00FD45B8">
                            <w:pPr>
                              <w:jc w:val="center"/>
                              <w:rPr>
                                <w:b/>
                                <w:sz w:val="32"/>
                                <w:szCs w:val="32"/>
                              </w:rPr>
                            </w:pPr>
                            <w:r w:rsidRPr="00444C0D">
                              <w:rPr>
                                <w:rFonts w:hint="eastAsia"/>
                                <w:b/>
                                <w:sz w:val="32"/>
                                <w:szCs w:val="32"/>
                              </w:rPr>
                              <w:t>報道の自由は憲法２１条で保障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31" style="position:absolute;left:0;text-align:left;margin-left:7.95pt;margin-top:9.5pt;width:408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" fillcolor="window" strokecolor="#f79646" strokeweight="2pt">
                <v:textbox>
                  <w:txbxContent>
                    <w:p w14:paraId="3F698BEE" w14:textId="77777777" w:rsidR="00FD45B8" w:rsidRPr="00444C0D" w:rsidRDefault="00FD45B8" w:rsidP="00FD45B8">
                      <w:pPr>
                        <w:jc w:val="center"/>
                        <w:rPr>
                          <w:b/>
                          <w:sz w:val="32"/>
                          <w:szCs w:val="32"/>
                        </w:rPr>
                      </w:pPr>
                      <w:r w:rsidRPr="00444C0D">
                        <w:rPr>
                          <w:rFonts w:hint="eastAsia"/>
                          <w:b/>
                          <w:sz w:val="32"/>
                          <w:szCs w:val="32"/>
                        </w:rPr>
                        <w:t>報道の自由は憲法２１条で保障</w:t>
                      </w:r>
                    </w:p>
                  </w:txbxContent>
                </v:textbox>
              </v:oval>
            </w:pict>
          </mc:Fallback>
        </mc:AlternateContent>
      </w:r>
    </w:p>
    <w:p w14:paraId="6DDACECC" w14:textId="77777777" w:rsidR="00FD45B8" w:rsidRDefault="00FD45B8" w:rsidP="00FD45B8"/>
    <w:p w14:paraId="7E3C5F51" w14:textId="77777777" w:rsidR="00FD45B8" w:rsidRDefault="00FD45B8" w:rsidP="00FD45B8">
      <w:pPr>
        <w:jc w:val="center"/>
      </w:pPr>
    </w:p>
    <w:p w14:paraId="6D21A653" w14:textId="77777777" w:rsidR="00FD45B8" w:rsidRDefault="00FD45B8" w:rsidP="00FD45B8">
      <w:pPr>
        <w:widowControl/>
        <w:jc w:val="left"/>
      </w:pPr>
    </w:p>
    <w:p w14:paraId="3EF6C0C1" w14:textId="77777777" w:rsidR="00FD45B8" w:rsidRDefault="00FD45B8" w:rsidP="00FD45B8">
      <w:pPr>
        <w:widowControl/>
        <w:jc w:val="left"/>
      </w:pPr>
    </w:p>
    <w:p w14:paraId="1B4D76AB" w14:textId="77777777" w:rsidR="00FD45B8" w:rsidRDefault="00FD45B8" w:rsidP="00FD45B8">
      <w:pPr>
        <w:widowControl/>
        <w:jc w:val="left"/>
      </w:pPr>
    </w:p>
    <w:p w14:paraId="05CE4DB3" w14:textId="77777777" w:rsidR="00FD45B8" w:rsidRPr="00382EB8" w:rsidRDefault="00FD45B8" w:rsidP="00FD45B8">
      <w:pPr>
        <w:widowControl/>
        <w:jc w:val="left"/>
      </w:pPr>
      <w:r w:rsidRPr="00F20E52">
        <w:rPr>
          <w:rFonts w:hint="eastAsia"/>
          <w:b/>
          <w:sz w:val="32"/>
          <w:szCs w:val="32"/>
        </w:rPr>
        <w:t>２．取材の自由</w:t>
      </w:r>
    </w:p>
    <w:p w14:paraId="56877BC1" w14:textId="77777777" w:rsidR="00FD45B8" w:rsidRDefault="00FD45B8" w:rsidP="00FD45B8">
      <w:pPr>
        <w:jc w:val="left"/>
      </w:pPr>
      <w:r>
        <w:rPr>
          <w:rFonts w:hint="eastAsia"/>
        </w:rPr>
        <w:t>（１）意義</w:t>
      </w:r>
    </w:p>
    <w:p w14:paraId="26A39001" w14:textId="77777777" w:rsidR="00FD45B8" w:rsidRDefault="00FD45B8" w:rsidP="00FD45B8">
      <w:pPr>
        <w:ind w:firstLineChars="100" w:firstLine="210"/>
        <w:jc w:val="left"/>
      </w:pPr>
      <w:r>
        <w:rPr>
          <w:rFonts w:hint="eastAsia"/>
        </w:rPr>
        <w:t>取材の自由は、表現行為とは性質を異とする。そのため、憲法２１条で直接保障されるものではない。しかし、報道の自由を実効的に確保するための前提となり得るので、憲法２１条の精神に照らして十分尊重に値すると解される。（判例）</w:t>
      </w:r>
    </w:p>
    <w:p w14:paraId="6BD837A0" w14:textId="77777777" w:rsidR="00FD45B8" w:rsidRDefault="00FD45B8" w:rsidP="00FD45B8">
      <w:pPr>
        <w:jc w:val="left"/>
      </w:pPr>
    </w:p>
    <w:p w14:paraId="60DAD6FB" w14:textId="77777777" w:rsidR="00FD45B8" w:rsidRPr="00D84707" w:rsidRDefault="00FD45B8" w:rsidP="00FD45B8">
      <w:pPr>
        <w:jc w:val="left"/>
      </w:pPr>
      <w:r>
        <w:rPr>
          <w:rFonts w:hint="eastAsia"/>
        </w:rPr>
        <w:t>（２）論点</w:t>
      </w:r>
    </w:p>
    <w:p w14:paraId="46763D90" w14:textId="77777777" w:rsidR="00FD45B8" w:rsidRDefault="00FD45B8" w:rsidP="00FD45B8">
      <w:pPr>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76672" behindDoc="0" locked="0" layoutInCell="1" allowOverlap="1" wp14:anchorId="17E55015" wp14:editId="533DEFA9">
                <wp:simplePos x="0" y="0"/>
                <wp:positionH relativeFrom="column">
                  <wp:posOffset>72390</wp:posOffset>
                </wp:positionH>
                <wp:positionV relativeFrom="paragraph">
                  <wp:posOffset>-3175</wp:posOffset>
                </wp:positionV>
                <wp:extent cx="5324475" cy="6286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324475" cy="628650"/>
                        </a:xfrm>
                        <a:prstGeom prst="roundRect">
                          <a:avLst/>
                        </a:prstGeom>
                        <a:solidFill>
                          <a:sysClr val="window" lastClr="FFFFFF"/>
                        </a:solidFill>
                        <a:ln w="25400" cap="flat" cmpd="sng" algn="ctr">
                          <a:solidFill>
                            <a:srgbClr val="F79646"/>
                          </a:solidFill>
                          <a:prstDash val="solid"/>
                        </a:ln>
                        <a:effectLst/>
                      </wps:spPr>
                      <wps:txbx>
                        <w:txbxContent>
                          <w:p w14:paraId="1BE9DA55" w14:textId="77777777" w:rsidR="00FD45B8" w:rsidRDefault="00FD45B8" w:rsidP="00FD45B8">
                            <w:pPr>
                              <w:ind w:firstLineChars="100" w:firstLine="210"/>
                              <w:rPr>
                                <w:rFonts w:ascii="Century" w:eastAsia="ＭＳ 明朝" w:hAnsi="Century" w:cs="Times New Roman"/>
                              </w:rPr>
                            </w:pPr>
                            <w:r w:rsidRPr="00D84707">
                              <w:rPr>
                                <w:rFonts w:ascii="Century" w:eastAsia="ＭＳ 明朝" w:hAnsi="Century" w:cs="Times New Roman" w:hint="eastAsia"/>
                              </w:rPr>
                              <w:t>裁判所は報道機関が撮影した取材フィルムを、刑事裁判の証拠として提出</w:t>
                            </w:r>
                            <w:r>
                              <w:rPr>
                                <w:rFonts w:ascii="Century" w:eastAsia="ＭＳ 明朝" w:hAnsi="Century" w:cs="Times New Roman" w:hint="eastAsia"/>
                              </w:rPr>
                              <w:t>を求める</w:t>
                            </w:r>
                            <w:r w:rsidRPr="00D84707">
                              <w:rPr>
                                <w:rFonts w:ascii="Century" w:eastAsia="ＭＳ 明朝" w:hAnsi="Century" w:cs="Times New Roman" w:hint="eastAsia"/>
                              </w:rPr>
                              <w:t>ことができるか</w:t>
                            </w:r>
                            <w:r>
                              <w:rPr>
                                <w:rFonts w:ascii="Century" w:eastAsia="ＭＳ 明朝" w:hAnsi="Century" w:cs="Times New Roman" w:hint="eastAsia"/>
                              </w:rPr>
                              <w:t>？</w:t>
                            </w:r>
                          </w:p>
                          <w:p w14:paraId="7569C0C6" w14:textId="77777777" w:rsidR="00FD45B8" w:rsidRPr="00435027" w:rsidRDefault="00FD45B8" w:rsidP="00FD4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32" style="position:absolute;left:0;text-align:left;margin-left:5.7pt;margin-top:-.25pt;width:419.25pt;height:4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" fillcolor="window" strokecolor="#f79646" strokeweight="2pt">
                <v:textbox>
                  <w:txbxContent>
                    <w:p w14:paraId="1BE9DA55" w14:textId="77777777" w:rsidR="00FD45B8" w:rsidRDefault="00FD45B8" w:rsidP="00FD45B8">
                      <w:pPr>
                        <w:ind w:firstLineChars="100" w:firstLine="210"/>
                        <w:rPr>
                          <w:rFonts w:ascii="Century" w:eastAsia="ＭＳ 明朝" w:hAnsi="Century" w:cs="Times New Roman"/>
                        </w:rPr>
                      </w:pPr>
                      <w:r w:rsidRPr="00D84707">
                        <w:rPr>
                          <w:rFonts w:ascii="Century" w:eastAsia="ＭＳ 明朝" w:hAnsi="Century" w:cs="Times New Roman" w:hint="eastAsia"/>
                        </w:rPr>
                        <w:t>裁判所は報道機関が撮影した取材フィルムを、刑事裁判の証拠として提出</w:t>
                      </w:r>
                      <w:r>
                        <w:rPr>
                          <w:rFonts w:ascii="Century" w:eastAsia="ＭＳ 明朝" w:hAnsi="Century" w:cs="Times New Roman" w:hint="eastAsia"/>
                        </w:rPr>
                        <w:t>を求める</w:t>
                      </w:r>
                      <w:r w:rsidRPr="00D84707">
                        <w:rPr>
                          <w:rFonts w:ascii="Century" w:eastAsia="ＭＳ 明朝" w:hAnsi="Century" w:cs="Times New Roman" w:hint="eastAsia"/>
                        </w:rPr>
                        <w:t>ことができるか</w:t>
                      </w:r>
                      <w:r>
                        <w:rPr>
                          <w:rFonts w:ascii="Century" w:eastAsia="ＭＳ 明朝" w:hAnsi="Century" w:cs="Times New Roman" w:hint="eastAsia"/>
                        </w:rPr>
                        <w:t>？</w:t>
                      </w:r>
                    </w:p>
                    <w:p w14:paraId="7569C0C6" w14:textId="77777777" w:rsidR="00FD45B8" w:rsidRPr="00435027" w:rsidRDefault="00FD45B8" w:rsidP="00FD45B8">
                      <w:pPr>
                        <w:jc w:val="center"/>
                      </w:pPr>
                    </w:p>
                  </w:txbxContent>
                </v:textbox>
              </v:roundrect>
            </w:pict>
          </mc:Fallback>
        </mc:AlternateContent>
      </w:r>
    </w:p>
    <w:p w14:paraId="4124AA1C" w14:textId="77777777" w:rsidR="00FD45B8" w:rsidRPr="00D84707" w:rsidRDefault="00FD45B8" w:rsidP="00FD45B8">
      <w:pPr>
        <w:rPr>
          <w:rFonts w:ascii="Century" w:eastAsia="ＭＳ 明朝" w:hAnsi="Century" w:cs="Times New Roman"/>
        </w:rPr>
      </w:pPr>
    </w:p>
    <w:p w14:paraId="369EC41F" w14:textId="77777777" w:rsidR="00FD45B8" w:rsidRDefault="00FD45B8" w:rsidP="00FD45B8">
      <w:pPr>
        <w:rPr>
          <w:rFonts w:ascii="Century" w:eastAsia="ＭＳ 明朝" w:hAnsi="Century" w:cs="Times New Roman"/>
        </w:rPr>
      </w:pPr>
    </w:p>
    <w:p w14:paraId="03D6ABD6" w14:textId="77777777" w:rsidR="00FD45B8" w:rsidRDefault="00FD45B8" w:rsidP="00FD45B8">
      <w:pPr>
        <w:rPr>
          <w:rFonts w:ascii="Century" w:eastAsia="ＭＳ 明朝" w:hAnsi="Century" w:cs="Times New Roman"/>
        </w:rPr>
      </w:pPr>
      <w:r>
        <w:rPr>
          <w:rFonts w:ascii="Century" w:eastAsia="ＭＳ 明朝" w:hAnsi="Century" w:cs="Times New Roman" w:hint="eastAsia"/>
        </w:rPr>
        <w:t>（３）判例</w:t>
      </w:r>
    </w:p>
    <w:p w14:paraId="5D8AEAA9" w14:textId="77777777" w:rsidR="00FD45B8" w:rsidRPr="00D84707" w:rsidRDefault="00FD45B8" w:rsidP="00322749">
      <w:pPr>
        <w:ind w:firstLineChars="100" w:firstLine="211"/>
        <w:rPr>
          <w:rFonts w:ascii="Century" w:eastAsia="ＭＳ 明朝" w:hAnsi="Century" w:cs="Times New Roman"/>
        </w:rPr>
      </w:pPr>
      <w:r w:rsidRPr="00D84707">
        <w:rPr>
          <w:rFonts w:ascii="Century" w:eastAsia="ＭＳ 明朝" w:hAnsi="Century" w:cs="Times New Roman" w:hint="eastAsia"/>
          <w:b/>
        </w:rPr>
        <w:t>「博多駅テレビフィルム提出命令事件」</w:t>
      </w:r>
      <w:r w:rsidRPr="00D84707">
        <w:rPr>
          <w:rFonts w:ascii="Century" w:eastAsia="ＭＳ 明朝" w:hAnsi="Century" w:cs="Times New Roman" w:hint="eastAsia"/>
        </w:rPr>
        <w:t>（最大決昭和</w:t>
      </w:r>
      <w:r w:rsidRPr="00D84707">
        <w:rPr>
          <w:rFonts w:ascii="Century" w:eastAsia="ＭＳ 明朝" w:hAnsi="Century" w:cs="Times New Roman"/>
        </w:rPr>
        <w:t>44</w:t>
      </w:r>
      <w:r w:rsidRPr="00D84707">
        <w:rPr>
          <w:rFonts w:ascii="Century" w:eastAsia="ＭＳ 明朝" w:hAnsi="Century" w:cs="Times New Roman" w:hint="eastAsia"/>
        </w:rPr>
        <w:t>年</w:t>
      </w:r>
      <w:r w:rsidRPr="00D84707">
        <w:rPr>
          <w:rFonts w:ascii="Century" w:eastAsia="ＭＳ 明朝" w:hAnsi="Century" w:cs="Times New Roman"/>
        </w:rPr>
        <w:t>11</w:t>
      </w:r>
      <w:r w:rsidRPr="00D84707">
        <w:rPr>
          <w:rFonts w:ascii="Century" w:eastAsia="ＭＳ 明朝" w:hAnsi="Century" w:cs="Times New Roman" w:hint="eastAsia"/>
        </w:rPr>
        <w:t>月</w:t>
      </w:r>
      <w:r w:rsidRPr="00D84707">
        <w:rPr>
          <w:rFonts w:ascii="Century" w:eastAsia="ＭＳ 明朝" w:hAnsi="Century" w:cs="Times New Roman"/>
        </w:rPr>
        <w:t>26</w:t>
      </w:r>
      <w:r w:rsidRPr="00D84707">
        <w:rPr>
          <w:rFonts w:ascii="Century" w:eastAsia="ＭＳ 明朝" w:hAnsi="Century" w:cs="Times New Roman" w:hint="eastAsia"/>
        </w:rPr>
        <w:t>日抜粋）</w:t>
      </w:r>
    </w:p>
    <w:p w14:paraId="35593EE5" w14:textId="77777777" w:rsidR="00FD45B8" w:rsidRPr="00D84707" w:rsidRDefault="00FD45B8" w:rsidP="00FD45B8">
      <w:pPr>
        <w:ind w:firstLineChars="100" w:firstLine="210"/>
        <w:rPr>
          <w:rFonts w:ascii="Century" w:eastAsia="ＭＳ 明朝" w:hAnsi="Century" w:cs="Times New Roman"/>
        </w:rPr>
      </w:pPr>
      <w:r w:rsidRPr="00D84707">
        <w:rPr>
          <w:rFonts w:ascii="Century" w:eastAsia="ＭＳ 明朝" w:hAnsi="Century" w:cs="Times New Roman" w:hint="eastAsia"/>
        </w:rPr>
        <w:t>＜事案＞</w:t>
      </w:r>
    </w:p>
    <w:p w14:paraId="3BCEA771" w14:textId="77777777" w:rsidR="00FD45B8" w:rsidRPr="00D84707" w:rsidRDefault="00FD45B8" w:rsidP="00FD45B8">
      <w:pPr>
        <w:ind w:leftChars="100" w:left="210"/>
        <w:rPr>
          <w:rFonts w:ascii="Century" w:eastAsia="ＭＳ 明朝" w:hAnsi="Century" w:cs="Times New Roman"/>
        </w:rPr>
      </w:pPr>
      <w:r w:rsidRPr="00D84707">
        <w:rPr>
          <w:rFonts w:ascii="Century" w:eastAsia="ＭＳ 明朝" w:hAnsi="Century" w:cs="Times New Roman" w:hint="eastAsia"/>
        </w:rPr>
        <w:t>原子力空母エンタープライズの佐世保寄港阻止闘争に参加する途中、博多駅に下車した全学連学生に対し、待機していた機動隊、鉄道公安職員は駅構内から排除するとともに、検問と持ち物検査を行った。護憲連合等は、警察官に特別公務員暴行陵虐・職権乱用罪に当たる行為があったとして告発し、福岡地裁は、テレビ局</w:t>
      </w:r>
      <w:r w:rsidRPr="00D84707">
        <w:rPr>
          <w:rFonts w:ascii="Century" w:eastAsia="ＭＳ 明朝" w:hAnsi="Century" w:cs="Times New Roman"/>
        </w:rPr>
        <w:t>3</w:t>
      </w:r>
      <w:r w:rsidRPr="00D84707">
        <w:rPr>
          <w:rFonts w:ascii="Century" w:eastAsia="ＭＳ 明朝" w:hAnsi="Century" w:cs="Times New Roman" w:hint="eastAsia"/>
        </w:rPr>
        <w:t>社に対し、事件当日のニュースフィルムの任意提出を求めたが拒否されたため、当該フィルムの全部提出を命じた。</w:t>
      </w:r>
    </w:p>
    <w:p w14:paraId="01FA6223" w14:textId="77777777" w:rsidR="00FD45B8" w:rsidRPr="007519D7" w:rsidRDefault="00FD45B8" w:rsidP="00FD45B8">
      <w:r w:rsidRPr="007519D7">
        <w:rPr>
          <w:rFonts w:hint="eastAsia"/>
          <w:noProof/>
        </w:rPr>
        <mc:AlternateContent>
          <mc:Choice Requires="wps">
            <w:drawing>
              <wp:anchor distT="0" distB="0" distL="114300" distR="114300" simplePos="0" relativeHeight="251665408" behindDoc="0" locked="0" layoutInCell="1" allowOverlap="1" wp14:anchorId="0A20072B" wp14:editId="09BFB38C">
                <wp:simplePos x="0" y="0"/>
                <wp:positionH relativeFrom="column">
                  <wp:posOffset>2053590</wp:posOffset>
                </wp:positionH>
                <wp:positionV relativeFrom="paragraph">
                  <wp:posOffset>196850</wp:posOffset>
                </wp:positionV>
                <wp:extent cx="1276350" cy="73342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1276350" cy="733425"/>
                        </a:xfrm>
                        <a:prstGeom prst="ellipse">
                          <a:avLst/>
                        </a:prstGeom>
                        <a:solidFill>
                          <a:sysClr val="window" lastClr="FFFFFF"/>
                        </a:solidFill>
                        <a:ln w="25400" cap="flat" cmpd="sng" algn="ctr">
                          <a:solidFill>
                            <a:srgbClr val="F79646"/>
                          </a:solidFill>
                          <a:prstDash val="solid"/>
                        </a:ln>
                        <a:effectLst/>
                      </wps:spPr>
                      <wps:txbx>
                        <w:txbxContent>
                          <w:p w14:paraId="4F3324EF" w14:textId="77777777" w:rsidR="00FD45B8" w:rsidRPr="00740D77" w:rsidRDefault="00FD45B8" w:rsidP="00FD45B8">
                            <w:pPr>
                              <w:jc w:val="center"/>
                            </w:pPr>
                            <w:r w:rsidRPr="00740D77">
                              <w:rPr>
                                <w:rFonts w:hint="eastAsia"/>
                              </w:rPr>
                              <w:t>②フィルム提出</w:t>
                            </w:r>
                          </w:p>
                          <w:p w14:paraId="781CB1C6" w14:textId="77777777" w:rsidR="00FD45B8" w:rsidRPr="00740D77" w:rsidRDefault="00FD45B8" w:rsidP="00FD45B8">
                            <w:pPr>
                              <w:jc w:val="center"/>
                            </w:pPr>
                            <w:r w:rsidRPr="00740D77">
                              <w:rPr>
                                <w:rFonts w:hint="eastAsia"/>
                              </w:rPr>
                              <w:t>命令</w:t>
                            </w:r>
                          </w:p>
                          <w:p w14:paraId="7FDCE7AC" w14:textId="77777777" w:rsidR="00FD45B8" w:rsidRDefault="00FD45B8" w:rsidP="00FD4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33" style="position:absolute;left:0;text-align:left;margin-left:161.7pt;margin-top:15.5pt;width:100.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" fillcolor="window" strokecolor="#f79646" strokeweight="2pt">
                <v:textbox>
                  <w:txbxContent>
                    <w:p w14:paraId="4F3324EF" w14:textId="77777777" w:rsidR="00FD45B8" w:rsidRPr="00740D77" w:rsidRDefault="00FD45B8" w:rsidP="00FD45B8">
                      <w:pPr>
                        <w:jc w:val="center"/>
                      </w:pPr>
                      <w:r w:rsidRPr="00740D77">
                        <w:rPr>
                          <w:rFonts w:hint="eastAsia"/>
                        </w:rPr>
                        <w:t>②フィルム提出</w:t>
                      </w:r>
                    </w:p>
                    <w:p w14:paraId="781CB1C6" w14:textId="77777777" w:rsidR="00FD45B8" w:rsidRPr="00740D77" w:rsidRDefault="00FD45B8" w:rsidP="00FD45B8">
                      <w:pPr>
                        <w:jc w:val="center"/>
                      </w:pPr>
                      <w:r w:rsidRPr="00740D77">
                        <w:rPr>
                          <w:rFonts w:hint="eastAsia"/>
                        </w:rPr>
                        <w:t>命令</w:t>
                      </w:r>
                    </w:p>
                    <w:p w14:paraId="7FDCE7AC" w14:textId="77777777" w:rsidR="00FD45B8" w:rsidRDefault="00FD45B8" w:rsidP="00FD45B8">
                      <w:pPr>
                        <w:jc w:val="center"/>
                      </w:pPr>
                    </w:p>
                  </w:txbxContent>
                </v:textbox>
              </v:oval>
            </w:pict>
          </mc:Fallback>
        </mc:AlternateContent>
      </w:r>
    </w:p>
    <w:p w14:paraId="7D938226" w14:textId="77777777" w:rsidR="00FD45B8" w:rsidRPr="007519D7" w:rsidRDefault="00FD45B8" w:rsidP="00FD45B8">
      <w:r w:rsidRPr="007519D7">
        <w:rPr>
          <w:rFonts w:hint="eastAsia"/>
          <w:noProof/>
        </w:rPr>
        <mc:AlternateContent>
          <mc:Choice Requires="wps">
            <w:drawing>
              <wp:anchor distT="0" distB="0" distL="114300" distR="114300" simplePos="0" relativeHeight="251661312" behindDoc="0" locked="0" layoutInCell="1" allowOverlap="1" wp14:anchorId="1A57BACF" wp14:editId="32A64C79">
                <wp:simplePos x="0" y="0"/>
                <wp:positionH relativeFrom="column">
                  <wp:posOffset>24765</wp:posOffset>
                </wp:positionH>
                <wp:positionV relativeFrom="paragraph">
                  <wp:posOffset>120650</wp:posOffset>
                </wp:positionV>
                <wp:extent cx="5495925" cy="13811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495925" cy="1381125"/>
                        </a:xfrm>
                        <a:prstGeom prst="rect">
                          <a:avLst/>
                        </a:prstGeom>
                        <a:solidFill>
                          <a:sysClr val="window" lastClr="FFFFFF"/>
                        </a:solidFill>
                        <a:ln w="25400" cap="flat" cmpd="sng" algn="ctr">
                          <a:solidFill>
                            <a:srgbClr val="F79646"/>
                          </a:solidFill>
                          <a:prstDash val="solid"/>
                        </a:ln>
                        <a:effectLst/>
                      </wps:spPr>
                      <wps:txbx>
                        <w:txbxContent>
                          <w:p w14:paraId="0A89E220" w14:textId="77777777" w:rsidR="00FD45B8" w:rsidRDefault="00FD45B8" w:rsidP="00FD45B8">
                            <w:pPr>
                              <w:jc w:val="center"/>
                            </w:pPr>
                          </w:p>
                          <w:p w14:paraId="66B489E3" w14:textId="77777777" w:rsidR="00FD45B8" w:rsidRDefault="00FD45B8" w:rsidP="00FD45B8"/>
                          <w:p w14:paraId="371AC65F" w14:textId="77777777" w:rsidR="00FD45B8" w:rsidRDefault="00FD45B8" w:rsidP="00FD45B8">
                            <w:pPr>
                              <w:jc w:val="center"/>
                            </w:pPr>
                          </w:p>
                          <w:p w14:paraId="1938FC7C" w14:textId="77777777" w:rsidR="00FD45B8" w:rsidRDefault="00FD45B8" w:rsidP="00FD45B8">
                            <w:pPr>
                              <w:ind w:firstLineChars="200" w:firstLine="42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 o:spid="_x0000_s1034" style="position:absolute;left:0;text-align:left;margin-left:1.95pt;margin-top:9.5pt;width:432.75pt;height:10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" fillcolor="window" strokecolor="#f79646" strokeweight="2pt">
                <v:textbox>
                  <w:txbxContent>
                    <w:p w14:paraId="0A89E220" w14:textId="77777777" w:rsidR="00FD45B8" w:rsidRDefault="00FD45B8" w:rsidP="00FD45B8">
                      <w:pPr>
                        <w:jc w:val="center"/>
                      </w:pPr>
                    </w:p>
                    <w:p w14:paraId="66B489E3" w14:textId="77777777" w:rsidR="00FD45B8" w:rsidRDefault="00FD45B8" w:rsidP="00FD45B8"/>
                    <w:p w14:paraId="371AC65F" w14:textId="77777777" w:rsidR="00FD45B8" w:rsidRDefault="00FD45B8" w:rsidP="00FD45B8">
                      <w:pPr>
                        <w:jc w:val="center"/>
                      </w:pPr>
                    </w:p>
                    <w:p w14:paraId="1938FC7C" w14:textId="77777777" w:rsidR="00FD45B8" w:rsidRDefault="00FD45B8" w:rsidP="00FD45B8">
                      <w:pPr>
                        <w:ind w:firstLineChars="200" w:firstLine="420"/>
                        <w:jc w:val="left"/>
                      </w:pPr>
                    </w:p>
                  </w:txbxContent>
                </v:textbox>
              </v:rect>
            </w:pict>
          </mc:Fallback>
        </mc:AlternateContent>
      </w:r>
    </w:p>
    <w:p w14:paraId="1EF4D6CF" w14:textId="77777777" w:rsidR="00FD45B8" w:rsidRPr="007519D7" w:rsidRDefault="00FD45B8" w:rsidP="00FD45B8">
      <w:r w:rsidRPr="007519D7">
        <w:rPr>
          <w:rFonts w:hint="eastAsia"/>
          <w:noProof/>
        </w:rPr>
        <mc:AlternateContent>
          <mc:Choice Requires="wps">
            <w:drawing>
              <wp:anchor distT="0" distB="0" distL="114300" distR="114300" simplePos="0" relativeHeight="251663360" behindDoc="0" locked="0" layoutInCell="1" allowOverlap="1" wp14:anchorId="30D09D6B" wp14:editId="4E33D515">
                <wp:simplePos x="0" y="0"/>
                <wp:positionH relativeFrom="column">
                  <wp:posOffset>3462655</wp:posOffset>
                </wp:positionH>
                <wp:positionV relativeFrom="paragraph">
                  <wp:posOffset>120650</wp:posOffset>
                </wp:positionV>
                <wp:extent cx="1819275" cy="7524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819275" cy="752475"/>
                        </a:xfrm>
                        <a:prstGeom prst="rect">
                          <a:avLst/>
                        </a:prstGeom>
                        <a:solidFill>
                          <a:sysClr val="window" lastClr="FFFFFF"/>
                        </a:solidFill>
                        <a:ln w="25400" cap="flat" cmpd="sng" algn="ctr">
                          <a:solidFill>
                            <a:srgbClr val="F79646"/>
                          </a:solidFill>
                          <a:prstDash val="solid"/>
                        </a:ln>
                        <a:effectLst/>
                      </wps:spPr>
                      <wps:txbx>
                        <w:txbxContent>
                          <w:p w14:paraId="0213FB06" w14:textId="77777777" w:rsidR="00FD45B8" w:rsidRPr="0041391F" w:rsidRDefault="00FD45B8" w:rsidP="00FD45B8">
                            <w:pPr>
                              <w:jc w:val="center"/>
                              <w:rPr>
                                <w:b/>
                                <w:sz w:val="32"/>
                                <w:szCs w:val="32"/>
                              </w:rPr>
                            </w:pPr>
                            <w:r w:rsidRPr="0041391F">
                              <w:rPr>
                                <w:rFonts w:hint="eastAsia"/>
                                <w:b/>
                                <w:sz w:val="32"/>
                                <w:szCs w:val="32"/>
                              </w:rPr>
                              <w:t>裁判所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5" style="position:absolute;left:0;text-align:left;margin-left:272.65pt;margin-top:9.5pt;width:14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" fillcolor="window" strokecolor="#f79646" strokeweight="2pt">
                <v:textbox>
                  <w:txbxContent>
                    <w:p w14:paraId="0213FB06" w14:textId="77777777" w:rsidR="00FD45B8" w:rsidRPr="0041391F" w:rsidRDefault="00FD45B8" w:rsidP="00FD45B8">
                      <w:pPr>
                        <w:jc w:val="center"/>
                        <w:rPr>
                          <w:b/>
                          <w:sz w:val="32"/>
                          <w:szCs w:val="32"/>
                        </w:rPr>
                      </w:pPr>
                      <w:r w:rsidRPr="0041391F">
                        <w:rPr>
                          <w:rFonts w:hint="eastAsia"/>
                          <w:b/>
                          <w:sz w:val="32"/>
                          <w:szCs w:val="32"/>
                        </w:rPr>
                        <w:t>裁判所</w:t>
                      </w:r>
                    </w:p>
                  </w:txbxContent>
                </v:textbox>
              </v:rect>
            </w:pict>
          </mc:Fallback>
        </mc:AlternateContent>
      </w:r>
      <w:r w:rsidRPr="007519D7">
        <w:rPr>
          <w:rFonts w:hint="eastAsia"/>
          <w:noProof/>
        </w:rPr>
        <mc:AlternateContent>
          <mc:Choice Requires="wps">
            <w:drawing>
              <wp:anchor distT="0" distB="0" distL="114300" distR="114300" simplePos="0" relativeHeight="251662336" behindDoc="0" locked="0" layoutInCell="1" allowOverlap="1" wp14:anchorId="35825DD9" wp14:editId="655711CA">
                <wp:simplePos x="0" y="0"/>
                <wp:positionH relativeFrom="column">
                  <wp:posOffset>300990</wp:posOffset>
                </wp:positionH>
                <wp:positionV relativeFrom="paragraph">
                  <wp:posOffset>120650</wp:posOffset>
                </wp:positionV>
                <wp:extent cx="1676400" cy="5048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1676400" cy="504825"/>
                        </a:xfrm>
                        <a:prstGeom prst="rect">
                          <a:avLst/>
                        </a:prstGeom>
                        <a:solidFill>
                          <a:sysClr val="window" lastClr="FFFFFF"/>
                        </a:solidFill>
                        <a:ln w="25400" cap="flat" cmpd="sng" algn="ctr">
                          <a:solidFill>
                            <a:srgbClr val="F79646"/>
                          </a:solidFill>
                          <a:prstDash val="solid"/>
                        </a:ln>
                        <a:effectLst/>
                      </wps:spPr>
                      <wps:txbx>
                        <w:txbxContent>
                          <w:p w14:paraId="18E8BC6F" w14:textId="77777777" w:rsidR="00FD45B8" w:rsidRPr="0041391F" w:rsidRDefault="00FD45B8" w:rsidP="00FD45B8">
                            <w:pPr>
                              <w:jc w:val="center"/>
                              <w:rPr>
                                <w:b/>
                                <w:sz w:val="32"/>
                                <w:szCs w:val="32"/>
                              </w:rPr>
                            </w:pPr>
                            <w:r w:rsidRPr="0041391F">
                              <w:rPr>
                                <w:rFonts w:hint="eastAsia"/>
                                <w:b/>
                                <w:sz w:val="32"/>
                                <w:szCs w:val="32"/>
                              </w:rPr>
                              <w:t>ＴＶ局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36" style="position:absolute;left:0;text-align:left;margin-left:23.7pt;margin-top:9.5pt;width:132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" fillcolor="window" strokecolor="#f79646" strokeweight="2pt">
                <v:textbox>
                  <w:txbxContent>
                    <w:p w14:paraId="18E8BC6F" w14:textId="77777777" w:rsidR="00FD45B8" w:rsidRPr="0041391F" w:rsidRDefault="00FD45B8" w:rsidP="00FD45B8">
                      <w:pPr>
                        <w:jc w:val="center"/>
                        <w:rPr>
                          <w:b/>
                          <w:sz w:val="32"/>
                          <w:szCs w:val="32"/>
                        </w:rPr>
                      </w:pPr>
                      <w:r w:rsidRPr="0041391F">
                        <w:rPr>
                          <w:rFonts w:hint="eastAsia"/>
                          <w:b/>
                          <w:sz w:val="32"/>
                          <w:szCs w:val="32"/>
                        </w:rPr>
                        <w:t>ＴＶ局</w:t>
                      </w:r>
                    </w:p>
                  </w:txbxContent>
                </v:textbox>
              </v:rect>
            </w:pict>
          </mc:Fallback>
        </mc:AlternateContent>
      </w:r>
    </w:p>
    <w:p w14:paraId="31E175ED" w14:textId="77777777" w:rsidR="00FD45B8" w:rsidRPr="007519D7" w:rsidRDefault="00FD45B8" w:rsidP="00FD45B8"/>
    <w:p w14:paraId="3175DDD0" w14:textId="77777777" w:rsidR="00FD45B8" w:rsidRPr="007519D7" w:rsidRDefault="00FD45B8" w:rsidP="00FD45B8">
      <w:r w:rsidRPr="007519D7">
        <w:rPr>
          <w:rFonts w:hint="eastAsia"/>
          <w:noProof/>
        </w:rPr>
        <mc:AlternateContent>
          <mc:Choice Requires="wps">
            <w:drawing>
              <wp:anchor distT="0" distB="0" distL="114300" distR="114300" simplePos="0" relativeHeight="251664384" behindDoc="0" locked="0" layoutInCell="1" allowOverlap="1" wp14:anchorId="585268EB" wp14:editId="6C8FE6D8">
                <wp:simplePos x="0" y="0"/>
                <wp:positionH relativeFrom="column">
                  <wp:posOffset>2205990</wp:posOffset>
                </wp:positionH>
                <wp:positionV relativeFrom="paragraph">
                  <wp:posOffset>92075</wp:posOffset>
                </wp:positionV>
                <wp:extent cx="981075" cy="238125"/>
                <wp:effectExtent l="0" t="0" r="28575" b="28575"/>
                <wp:wrapNone/>
                <wp:docPr id="22" name="左矢印 22"/>
                <wp:cNvGraphicFramePr/>
                <a:graphic xmlns:a="http://schemas.openxmlformats.org/drawingml/2006/main">
                  <a:graphicData uri="http://schemas.microsoft.com/office/word/2010/wordprocessingShape">
                    <wps:wsp>
                      <wps:cNvSpPr/>
                      <wps:spPr>
                        <a:xfrm>
                          <a:off x="0" y="0"/>
                          <a:ext cx="981075" cy="238125"/>
                        </a:xfrm>
                        <a:prstGeom prst="leftArrow">
                          <a:avLst/>
                        </a:prstGeom>
                        <a:solidFill>
                          <a:srgbClr val="4F81BD"/>
                        </a:solidFill>
                        <a:ln w="25400" cap="flat" cmpd="sng" algn="ctr">
                          <a:solidFill>
                            <a:srgbClr val="4F81BD">
                              <a:shade val="50000"/>
                            </a:srgbClr>
                          </a:solidFill>
                          <a:prstDash val="solid"/>
                        </a:ln>
                        <a:effectLst/>
                      </wps:spPr>
                      <wps:txbx>
                        <w:txbxContent>
                          <w:p w14:paraId="789F3D1C" w14:textId="77777777" w:rsidR="00FD45B8" w:rsidRDefault="00FD45B8" w:rsidP="00FD4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2" o:spid="_x0000_s1037" type="#_x0000_t66" style="position:absolute;left:0;text-align:left;margin-left:173.7pt;margin-top:7.25pt;width:77.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" adj="2621" fillcolor="#4f81bd" strokecolor="#385d8a" strokeweight="2pt">
                <v:textbox>
                  <w:txbxContent>
                    <w:p w14:paraId="789F3D1C" w14:textId="77777777" w:rsidR="00FD45B8" w:rsidRDefault="00FD45B8" w:rsidP="00FD45B8">
                      <w:pPr>
                        <w:jc w:val="center"/>
                      </w:pPr>
                    </w:p>
                  </w:txbxContent>
                </v:textbox>
              </v:shape>
            </w:pict>
          </mc:Fallback>
        </mc:AlternateContent>
      </w:r>
    </w:p>
    <w:p w14:paraId="11CB50CD" w14:textId="77777777" w:rsidR="00FD45B8" w:rsidRPr="007519D7" w:rsidRDefault="00FD45B8" w:rsidP="00FD45B8">
      <w:r w:rsidRPr="007519D7">
        <w:rPr>
          <w:rFonts w:hint="eastAsia"/>
          <w:noProof/>
        </w:rPr>
        <mc:AlternateContent>
          <mc:Choice Requires="wps">
            <w:drawing>
              <wp:anchor distT="0" distB="0" distL="114300" distR="114300" simplePos="0" relativeHeight="251666432" behindDoc="0" locked="0" layoutInCell="1" allowOverlap="1" wp14:anchorId="6797E6C0" wp14:editId="497C3E5F">
                <wp:simplePos x="0" y="0"/>
                <wp:positionH relativeFrom="column">
                  <wp:posOffset>358140</wp:posOffset>
                </wp:positionH>
                <wp:positionV relativeFrom="paragraph">
                  <wp:posOffset>72390</wp:posOffset>
                </wp:positionV>
                <wp:extent cx="1552575" cy="75247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1552575" cy="752475"/>
                        </a:xfrm>
                        <a:prstGeom prst="ellipse">
                          <a:avLst/>
                        </a:prstGeom>
                        <a:solidFill>
                          <a:sysClr val="window" lastClr="FFFFFF"/>
                        </a:solidFill>
                        <a:ln w="25400" cap="flat" cmpd="sng" algn="ctr">
                          <a:solidFill>
                            <a:srgbClr val="F79646"/>
                          </a:solidFill>
                          <a:prstDash val="solid"/>
                        </a:ln>
                        <a:effectLst/>
                      </wps:spPr>
                      <wps:txbx>
                        <w:txbxContent>
                          <w:p w14:paraId="46465E81" w14:textId="77777777" w:rsidR="00FD45B8" w:rsidRPr="00740D77" w:rsidRDefault="00FD45B8" w:rsidP="00FD45B8">
                            <w:pPr>
                              <w:jc w:val="center"/>
                            </w:pPr>
                            <w:r w:rsidRPr="00740D77">
                              <w:rPr>
                                <w:rFonts w:hint="eastAsia"/>
                              </w:rPr>
                              <w:t>①犯罪の証拠フィルム</w:t>
                            </w:r>
                          </w:p>
                          <w:p w14:paraId="14A44CFD" w14:textId="77777777" w:rsidR="00FD45B8" w:rsidRDefault="00FD45B8" w:rsidP="00FD4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38" style="position:absolute;left:0;text-align:left;margin-left:28.2pt;margin-top:5.7pt;width:122.2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" fillcolor="window" strokecolor="#f79646" strokeweight="2pt">
                <v:textbox>
                  <w:txbxContent>
                    <w:p w14:paraId="46465E81" w14:textId="77777777" w:rsidR="00FD45B8" w:rsidRPr="00740D77" w:rsidRDefault="00FD45B8" w:rsidP="00FD45B8">
                      <w:pPr>
                        <w:jc w:val="center"/>
                      </w:pPr>
                      <w:r w:rsidRPr="00740D77">
                        <w:rPr>
                          <w:rFonts w:hint="eastAsia"/>
                        </w:rPr>
                        <w:t>①犯罪の証拠フィルム</w:t>
                      </w:r>
                    </w:p>
                    <w:p w14:paraId="14A44CFD" w14:textId="77777777" w:rsidR="00FD45B8" w:rsidRDefault="00FD45B8" w:rsidP="00FD45B8">
                      <w:pPr>
                        <w:jc w:val="center"/>
                      </w:pPr>
                    </w:p>
                  </w:txbxContent>
                </v:textbox>
              </v:oval>
            </w:pict>
          </mc:Fallback>
        </mc:AlternateContent>
      </w:r>
    </w:p>
    <w:p w14:paraId="3FE792F4" w14:textId="77777777" w:rsidR="00FD45B8" w:rsidRPr="007519D7" w:rsidRDefault="00FD45B8" w:rsidP="00FD45B8"/>
    <w:p w14:paraId="31FD633F" w14:textId="77777777" w:rsidR="00FD45B8" w:rsidRPr="007519D7" w:rsidRDefault="00FD45B8" w:rsidP="00FD45B8"/>
    <w:p w14:paraId="60D54219" w14:textId="77777777" w:rsidR="00FD45B8" w:rsidRDefault="00FD45B8" w:rsidP="00FD45B8">
      <w:pPr>
        <w:rPr>
          <w:rFonts w:ascii="Century" w:eastAsia="ＭＳ 明朝" w:hAnsi="Century" w:cs="Times New Roman"/>
        </w:rPr>
      </w:pPr>
    </w:p>
    <w:p w14:paraId="7055AD98" w14:textId="77777777" w:rsidR="00FD45B8" w:rsidRPr="00D84707" w:rsidRDefault="00FD45B8" w:rsidP="00FD45B8">
      <w:pPr>
        <w:rPr>
          <w:rFonts w:ascii="Century" w:eastAsia="ＭＳ 明朝" w:hAnsi="Century" w:cs="Times New Roman"/>
        </w:rPr>
      </w:pPr>
    </w:p>
    <w:p w14:paraId="21F18B5E" w14:textId="77777777" w:rsidR="00FD45B8" w:rsidRPr="00D84707" w:rsidRDefault="00FD45B8" w:rsidP="00FD45B8">
      <w:pPr>
        <w:ind w:firstLineChars="100" w:firstLine="210"/>
        <w:rPr>
          <w:rFonts w:ascii="Century" w:eastAsia="ＭＳ 明朝" w:hAnsi="Century" w:cs="Times New Roman"/>
        </w:rPr>
      </w:pPr>
      <w:r w:rsidRPr="00D84707">
        <w:rPr>
          <w:rFonts w:ascii="Century" w:eastAsia="ＭＳ 明朝" w:hAnsi="Century" w:cs="Times New Roman" w:hint="eastAsia"/>
        </w:rPr>
        <w:t>＜判旨＞</w:t>
      </w:r>
    </w:p>
    <w:p w14:paraId="4A7C653F" w14:textId="77777777" w:rsidR="00FD45B8" w:rsidRPr="00382EB8" w:rsidRDefault="00FD45B8" w:rsidP="00FD45B8">
      <w:pPr>
        <w:ind w:leftChars="100" w:left="210"/>
        <w:rPr>
          <w:rFonts w:ascii="Century" w:eastAsia="ＭＳ 明朝" w:hAnsi="Century" w:cs="Times New Roman"/>
          <w:u w:val="single"/>
        </w:rPr>
      </w:pPr>
      <w:r w:rsidRPr="00382EB8">
        <w:rPr>
          <w:rFonts w:ascii="Century" w:eastAsia="ＭＳ 明朝" w:hAnsi="Century" w:cs="Times New Roman" w:hint="eastAsia"/>
          <w:u w:val="single"/>
        </w:rPr>
        <w:t>〔博多駅事件</w:t>
      </w:r>
      <w:r w:rsidRPr="00382EB8">
        <w:rPr>
          <w:rFonts w:ascii="Century" w:eastAsia="ＭＳ 明朝" w:hAnsi="Century" w:cs="Times New Roman" w:hint="eastAsia"/>
          <w:u w:val="single"/>
        </w:rPr>
        <w:t>(</w:t>
      </w:r>
      <w:r w:rsidRPr="00382EB8">
        <w:rPr>
          <w:rFonts w:ascii="Century" w:eastAsia="ＭＳ 明朝" w:hAnsi="Century" w:cs="Times New Roman" w:hint="eastAsia"/>
          <w:u w:val="single"/>
        </w:rPr>
        <w:t>最</w:t>
      </w:r>
      <w:r w:rsidRPr="00382EB8">
        <w:rPr>
          <w:rFonts w:ascii="Century" w:eastAsia="ＭＳ 明朝" w:hAnsi="Century" w:cs="Times New Roman" w:hint="eastAsia"/>
          <w:u w:val="single"/>
        </w:rPr>
        <w:t>S</w:t>
      </w:r>
      <w:r w:rsidRPr="00382EB8">
        <w:rPr>
          <w:rFonts w:ascii="Century" w:eastAsia="ＭＳ 明朝" w:hAnsi="Century" w:cs="Times New Roman"/>
          <w:u w:val="single"/>
        </w:rPr>
        <w:t>.</w:t>
      </w:r>
      <w:r w:rsidRPr="00382EB8">
        <w:rPr>
          <w:rFonts w:ascii="Century" w:eastAsia="ＭＳ 明朝" w:hAnsi="Century" w:cs="Times New Roman" w:hint="eastAsia"/>
          <w:u w:val="single"/>
        </w:rPr>
        <w:t>44</w:t>
      </w:r>
      <w:r w:rsidRPr="00382EB8">
        <w:rPr>
          <w:rFonts w:ascii="Century" w:eastAsia="ＭＳ 明朝" w:hAnsi="Century" w:cs="Times New Roman"/>
          <w:u w:val="single"/>
        </w:rPr>
        <w:t>.11.26</w:t>
      </w:r>
      <w:r w:rsidRPr="00382EB8">
        <w:rPr>
          <w:rFonts w:ascii="Century" w:eastAsia="ＭＳ 明朝" w:hAnsi="Century" w:cs="Times New Roman" w:hint="eastAsia"/>
          <w:u w:val="single"/>
        </w:rPr>
        <w:t>)</w:t>
      </w:r>
      <w:r w:rsidRPr="00382EB8">
        <w:rPr>
          <w:rFonts w:ascii="Century" w:eastAsia="ＭＳ 明朝" w:hAnsi="Century" w:cs="Times New Roman" w:hint="eastAsia"/>
          <w:u w:val="single"/>
        </w:rPr>
        <w:t>より〕</w:t>
      </w:r>
    </w:p>
    <w:p w14:paraId="21450266" w14:textId="77777777" w:rsidR="00FD45B8" w:rsidRPr="00D84707" w:rsidRDefault="00FD45B8" w:rsidP="00FD45B8">
      <w:pPr>
        <w:ind w:leftChars="100" w:left="210"/>
        <w:rPr>
          <w:rFonts w:ascii="Century" w:eastAsia="ＭＳ 明朝" w:hAnsi="Century" w:cs="Times New Roman"/>
        </w:rPr>
      </w:pPr>
      <w:r w:rsidRPr="00382EB8">
        <w:rPr>
          <w:rFonts w:ascii="Century" w:eastAsia="ＭＳ 明朝" w:hAnsi="Century" w:cs="Times New Roman" w:hint="eastAsia"/>
          <w:u w:val="single"/>
        </w:rPr>
        <w:t xml:space="preserve">　「報道の自由は、憲法が標榜する民主主義社会の基盤をなすものとして、表現の自由を保障する憲法二一条においても、枢要な地位を占めるものである。…報道機関の報道は、民主主義社会において、国民が国政に関与するにつき、重要な判断の資料を提供し、国民の『知る権利』に奉仕するものである。したがって、思想の表明の自由とならんで、</w:t>
      </w:r>
      <w:r w:rsidRPr="00382EB8">
        <w:rPr>
          <w:rFonts w:ascii="Century" w:eastAsia="ＭＳ 明朝" w:hAnsi="Century" w:cs="Times New Roman" w:hint="eastAsia"/>
          <w:u w:val="thick"/>
        </w:rPr>
        <w:t>事実の報道の自由は、表現の自由を規定した憲法</w:t>
      </w:r>
      <w:r w:rsidRPr="00382EB8">
        <w:rPr>
          <w:rFonts w:ascii="Century" w:eastAsia="ＭＳ 明朝" w:hAnsi="Century" w:cs="Times New Roman" w:hint="eastAsia"/>
          <w:u w:val="thick"/>
        </w:rPr>
        <w:t>21</w:t>
      </w:r>
      <w:r w:rsidRPr="00382EB8">
        <w:rPr>
          <w:rFonts w:ascii="Century" w:eastAsia="ＭＳ 明朝" w:hAnsi="Century" w:cs="Times New Roman" w:hint="eastAsia"/>
          <w:u w:val="thick"/>
        </w:rPr>
        <w:t>条の保障のもとにあることはいうまでもない。</w:t>
      </w:r>
      <w:r w:rsidRPr="00382EB8">
        <w:rPr>
          <w:rFonts w:ascii="Century" w:eastAsia="ＭＳ 明朝" w:hAnsi="Century" w:cs="Times New Roman" w:hint="eastAsia"/>
          <w:u w:val="single"/>
        </w:rPr>
        <w:t>」</w:t>
      </w:r>
      <w:r w:rsidRPr="00D84707">
        <w:rPr>
          <w:rFonts w:ascii="Century" w:eastAsia="ＭＳ 明朝" w:hAnsi="Century" w:cs="Times New Roman" w:hint="eastAsia"/>
        </w:rPr>
        <w:t>また、このような報道機関の報道が正しい内容をもつためには、報道の自由とともに、</w:t>
      </w:r>
      <w:r w:rsidRPr="00D84707">
        <w:rPr>
          <w:rFonts w:ascii="Century" w:eastAsia="ＭＳ 明朝" w:hAnsi="Century" w:cs="Times New Roman" w:hint="eastAsia"/>
          <w:u w:val="single"/>
        </w:rPr>
        <w:t>報道のための取材の自由も、憲法二一条の精神に照らし、十分尊重に値するものといわなければならない</w:t>
      </w:r>
      <w:r w:rsidRPr="00D84707">
        <w:rPr>
          <w:rFonts w:ascii="Century" w:eastAsia="ＭＳ 明朝" w:hAnsi="Century" w:cs="Times New Roman" w:hint="eastAsia"/>
        </w:rPr>
        <w:t>。</w:t>
      </w:r>
    </w:p>
    <w:p w14:paraId="6F79B4BB" w14:textId="77777777" w:rsidR="00FD45B8" w:rsidRPr="00D84707" w:rsidRDefault="00FD45B8" w:rsidP="00FD45B8">
      <w:pPr>
        <w:ind w:left="210" w:hangingChars="100" w:hanging="210"/>
        <w:rPr>
          <w:rFonts w:ascii="Century" w:eastAsia="ＭＳ 明朝" w:hAnsi="Century" w:cs="Times New Roman"/>
        </w:rPr>
      </w:pPr>
      <w:r w:rsidRPr="00D84707">
        <w:rPr>
          <w:rFonts w:ascii="Century" w:eastAsia="ＭＳ 明朝" w:hAnsi="Century" w:cs="Times New Roman" w:hint="eastAsia"/>
        </w:rPr>
        <w:t xml:space="preserve">　本件では、公正な刑事裁判の実現のために、取材の自由に対する制約が許されるかどうかが問題となるのであるが、公正な刑事裁判を実現することは、国家の基本的要請であり、刑事裁判においては、実体的真実の発見が強く要請されることもいうまでもない。このような</w:t>
      </w:r>
      <w:r w:rsidRPr="00D84707">
        <w:rPr>
          <w:rFonts w:ascii="Century" w:eastAsia="ＭＳ 明朝" w:hAnsi="Century" w:cs="Times New Roman" w:hint="eastAsia"/>
          <w:u w:val="single"/>
        </w:rPr>
        <w:t>公正な刑事裁判の実現を保障するために、報道機関の取材活動によって得られたものが、証拠として必要と認められるような場合には、取材の自由がある程度の制約を蒙ることとなってもやむを得ない</w:t>
      </w:r>
      <w:r w:rsidRPr="00D84707">
        <w:rPr>
          <w:rFonts w:ascii="Century" w:eastAsia="ＭＳ 明朝" w:hAnsi="Century" w:cs="Times New Roman" w:hint="eastAsia"/>
        </w:rPr>
        <w:t>ところというべきである。</w:t>
      </w:r>
    </w:p>
    <w:p w14:paraId="2B17542F" w14:textId="77777777" w:rsidR="00FD45B8" w:rsidRPr="00D84707" w:rsidRDefault="00FD45B8" w:rsidP="00FD45B8">
      <w:pPr>
        <w:ind w:leftChars="100" w:left="210"/>
        <w:rPr>
          <w:rFonts w:ascii="Century" w:eastAsia="ＭＳ 明朝" w:hAnsi="Century" w:cs="Times New Roman"/>
        </w:rPr>
      </w:pPr>
      <w:r w:rsidRPr="00D84707">
        <w:rPr>
          <w:rFonts w:ascii="Century" w:eastAsia="ＭＳ 明朝" w:hAnsi="Century" w:cs="Times New Roman" w:hint="eastAsia"/>
        </w:rPr>
        <w:t>しかしながら、このような場合においても、一面において、審判の対象とされている犯罪の性質、態様、軽重および取材したものの証拠としての価値、ひいては、公正な刑事裁判を実現するにあたっての必要性の有無を考慮するとともに、他面において、取材したものを証拠として提出させられることによって報道機関の取材の自由が妨げられる程度およびこれが報道の自由に及ぼす影響の度合その他</w:t>
      </w:r>
      <w:r w:rsidRPr="00D84707">
        <w:rPr>
          <w:rFonts w:ascii="Century" w:eastAsia="ＭＳ 明朝" w:hAnsi="Century" w:cs="Times New Roman" w:hint="eastAsia"/>
          <w:u w:val="single"/>
        </w:rPr>
        <w:t>諸般の事情を比較衡量して決せられるべき</w:t>
      </w:r>
      <w:r w:rsidRPr="00D84707">
        <w:rPr>
          <w:rFonts w:ascii="Century" w:eastAsia="ＭＳ 明朝" w:hAnsi="Century" w:cs="Times New Roman" w:hint="eastAsia"/>
        </w:rPr>
        <w:t>であり、これを刑事裁判の証拠として使用することがやむを得ないと認められる場合においても、</w:t>
      </w:r>
      <w:r w:rsidRPr="00D84707">
        <w:rPr>
          <w:rFonts w:ascii="Century" w:eastAsia="ＭＳ 明朝" w:hAnsi="Century" w:cs="Times New Roman" w:hint="eastAsia"/>
          <w:u w:val="single"/>
        </w:rPr>
        <w:t>それによって受ける報道機関の不利益が必要な限度をこえないように配慮されなければならない</w:t>
      </w:r>
      <w:r w:rsidRPr="00D84707">
        <w:rPr>
          <w:rFonts w:ascii="Century" w:eastAsia="ＭＳ 明朝" w:hAnsi="Century" w:cs="Times New Roman" w:hint="eastAsia"/>
        </w:rPr>
        <w:t>。</w:t>
      </w:r>
    </w:p>
    <w:p w14:paraId="39055848" w14:textId="77777777" w:rsidR="00FD45B8" w:rsidRPr="00D84707" w:rsidRDefault="00FD45B8" w:rsidP="00FD45B8">
      <w:pPr>
        <w:rPr>
          <w:rFonts w:ascii="Century" w:eastAsia="ＭＳ 明朝" w:hAnsi="Century" w:cs="Times New Roman"/>
        </w:rPr>
      </w:pPr>
    </w:p>
    <w:p w14:paraId="1D188764" w14:textId="77777777" w:rsidR="00FD45B8" w:rsidRPr="00D84707" w:rsidRDefault="00FD45B8" w:rsidP="00FD45B8">
      <w:pPr>
        <w:rPr>
          <w:rFonts w:ascii="Century" w:eastAsia="ＭＳ 明朝" w:hAnsi="Century" w:cs="Times New Roman"/>
          <w:u w:val="single"/>
        </w:rPr>
      </w:pPr>
      <w:r w:rsidRPr="00D84707">
        <w:rPr>
          <w:rFonts w:ascii="Century" w:eastAsia="ＭＳ 明朝" w:hAnsi="Century" w:cs="Times New Roman" w:hint="eastAsia"/>
          <w:u w:val="single"/>
        </w:rPr>
        <w:t>２．対立利益</w:t>
      </w:r>
    </w:p>
    <w:p w14:paraId="510EDADF" w14:textId="77777777" w:rsidR="00FD45B8" w:rsidRPr="00D84707" w:rsidRDefault="00FD45B8" w:rsidP="00FD45B8">
      <w:pPr>
        <w:rPr>
          <w:rFonts w:ascii="Century" w:eastAsia="ＭＳ 明朝" w:hAnsi="Century" w:cs="Times New Roman"/>
        </w:rPr>
      </w:pPr>
      <w:r w:rsidRPr="00D84707">
        <w:rPr>
          <w:rFonts w:ascii="Century" w:eastAsia="ＭＳ 明朝" w:hAnsi="Century" w:cs="Times New Roman" w:hint="eastAsia"/>
        </w:rPr>
        <w:t>公正な裁判の実現</w:t>
      </w:r>
    </w:p>
    <w:p w14:paraId="41EF8B28" w14:textId="77777777" w:rsidR="00FD45B8" w:rsidRPr="00D84707" w:rsidRDefault="00FD45B8" w:rsidP="00FD45B8">
      <w:pPr>
        <w:ind w:left="420" w:hangingChars="200" w:hanging="420"/>
        <w:rPr>
          <w:rFonts w:ascii="Century" w:eastAsia="ＭＳ 明朝" w:hAnsi="Century" w:cs="Times New Roman"/>
        </w:rPr>
      </w:pPr>
      <w:r w:rsidRPr="00D84707">
        <w:rPr>
          <w:rFonts w:ascii="Century" w:eastAsia="ＭＳ 明朝" w:hAnsi="Century" w:cs="Times New Roman" w:hint="eastAsia"/>
        </w:rPr>
        <w:t xml:space="preserve">　→公正な裁判の要請に基づく証拠の提出命令の必要性と取材の自由が妨げられる程度、およびこれが報道の自由に及ぼす影響の度合い等の事情とを比較衡量して提出命令を出すべきかどうかを決めるべき（上記判例）</w:t>
      </w:r>
    </w:p>
    <w:p w14:paraId="1DBA57D2" w14:textId="77777777" w:rsidR="00FD45B8" w:rsidRPr="00D84707" w:rsidRDefault="00FD45B8" w:rsidP="00FD45B8">
      <w:pPr>
        <w:rPr>
          <w:rFonts w:ascii="Century" w:eastAsia="ＭＳ 明朝" w:hAnsi="Century" w:cs="Times New Roman"/>
        </w:rPr>
      </w:pPr>
      <w:r>
        <w:rPr>
          <w:noProof/>
        </w:rPr>
        <mc:AlternateContent>
          <mc:Choice Requires="wps">
            <w:drawing>
              <wp:anchor distT="0" distB="0" distL="114300" distR="114300" simplePos="0" relativeHeight="251674624" behindDoc="0" locked="0" layoutInCell="1" allowOverlap="1" wp14:anchorId="3E71AE8F" wp14:editId="2A427AF1">
                <wp:simplePos x="0" y="0"/>
                <wp:positionH relativeFrom="column">
                  <wp:posOffset>-123205</wp:posOffset>
                </wp:positionH>
                <wp:positionV relativeFrom="paragraph">
                  <wp:posOffset>73912</wp:posOffset>
                </wp:positionV>
                <wp:extent cx="5410200" cy="2062436"/>
                <wp:effectExtent l="0" t="0" r="19050" b="14605"/>
                <wp:wrapNone/>
                <wp:docPr id="7" name="角丸四角形 7"/>
                <wp:cNvGraphicFramePr/>
                <a:graphic xmlns:a="http://schemas.openxmlformats.org/drawingml/2006/main">
                  <a:graphicData uri="http://schemas.microsoft.com/office/word/2010/wordprocessingShape">
                    <wps:wsp>
                      <wps:cNvSpPr/>
                      <wps:spPr>
                        <a:xfrm>
                          <a:off x="0" y="0"/>
                          <a:ext cx="5410200" cy="2062436"/>
                        </a:xfrm>
                        <a:prstGeom prst="roundRect">
                          <a:avLst/>
                        </a:prstGeom>
                        <a:solidFill>
                          <a:sysClr val="window" lastClr="FFFFFF"/>
                        </a:solidFill>
                        <a:ln w="25400" cap="flat" cmpd="sng" algn="ctr">
                          <a:solidFill>
                            <a:srgbClr val="F79646"/>
                          </a:solidFill>
                          <a:prstDash val="solid"/>
                        </a:ln>
                        <a:effectLst/>
                      </wps:spPr>
                      <wps:txbx>
                        <w:txbxContent>
                          <w:p w14:paraId="355B5777" w14:textId="77777777" w:rsidR="00FD45B8" w:rsidRPr="002245F3" w:rsidRDefault="00FD45B8" w:rsidP="00FD45B8">
                            <w:pPr>
                              <w:jc w:val="center"/>
                              <w:rPr>
                                <w:b/>
                                <w:sz w:val="32"/>
                                <w:szCs w:val="32"/>
                              </w:rPr>
                            </w:pPr>
                            <w:r>
                              <w:rPr>
                                <w:rFonts w:hint="eastAsia"/>
                                <w:b/>
                                <w:sz w:val="32"/>
                                <w:szCs w:val="32"/>
                              </w:rPr>
                              <w:t>取材の自由に対する制約が許されるかは、公正な裁判を実現するために、取材の自由を制約する必要性と、取材の自由に対する制約が報道の自由に及ぼす影響などを比較衡量して決すべき（判例）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9" style="position:absolute;left:0;text-align:left;margin-left:-9.7pt;margin-top:5.8pt;width:426pt;height:16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" fillcolor="window" strokecolor="#f79646" strokeweight="2pt">
                <v:textbox>
                  <w:txbxContent>
                    <w:p w14:paraId="355B5777" w14:textId="77777777" w:rsidR="00FD45B8" w:rsidRPr="002245F3" w:rsidRDefault="00FD45B8" w:rsidP="00FD45B8">
                      <w:pPr>
                        <w:jc w:val="center"/>
                        <w:rPr>
                          <w:b/>
                          <w:sz w:val="32"/>
                          <w:szCs w:val="32"/>
                        </w:rPr>
                      </w:pPr>
                      <w:r>
                        <w:rPr>
                          <w:rFonts w:hint="eastAsia"/>
                          <w:b/>
                          <w:sz w:val="32"/>
                          <w:szCs w:val="32"/>
                        </w:rPr>
                        <w:t>取材の自由に対する制約が許されるかは、公正な裁判を実現するために、取材の自由を制約する必要性と、取材の自由に対する制約が報道の自由に及ぼす影響などを比較衡量して決すべき（判例）</w:t>
                      </w:r>
                    </w:p>
                  </w:txbxContent>
                </v:textbox>
              </v:roundrect>
            </w:pict>
          </mc:Fallback>
        </mc:AlternateContent>
      </w:r>
    </w:p>
    <w:p w14:paraId="10C7E869" w14:textId="77777777" w:rsidR="00FD45B8" w:rsidRPr="00D84707" w:rsidRDefault="00FD45B8" w:rsidP="00FD45B8">
      <w:pPr>
        <w:ind w:left="420" w:hangingChars="200" w:hanging="420"/>
        <w:rPr>
          <w:rFonts w:ascii="Century" w:eastAsia="ＭＳ 明朝" w:hAnsi="Century" w:cs="Times New Roman"/>
        </w:rPr>
      </w:pPr>
    </w:p>
    <w:p w14:paraId="602BC4CE" w14:textId="77777777" w:rsidR="00FD45B8" w:rsidRDefault="00FD45B8" w:rsidP="00FD45B8">
      <w:pPr>
        <w:ind w:left="420" w:hangingChars="200" w:hanging="420"/>
        <w:rPr>
          <w:rFonts w:ascii="Century" w:eastAsia="ＭＳ 明朝" w:hAnsi="Century" w:cs="Times New Roman"/>
        </w:rPr>
      </w:pPr>
    </w:p>
    <w:p w14:paraId="0A2A09AD" w14:textId="77777777" w:rsidR="00FD45B8" w:rsidRDefault="00FD45B8" w:rsidP="00FD45B8">
      <w:pPr>
        <w:ind w:left="420" w:hangingChars="200" w:hanging="420"/>
        <w:rPr>
          <w:rFonts w:ascii="Century" w:eastAsia="ＭＳ 明朝" w:hAnsi="Century" w:cs="Times New Roman"/>
        </w:rPr>
      </w:pPr>
    </w:p>
    <w:p w14:paraId="09C1E879" w14:textId="77777777" w:rsidR="00FD45B8" w:rsidRDefault="00FD45B8" w:rsidP="00FD45B8">
      <w:pPr>
        <w:ind w:left="420" w:hangingChars="200" w:hanging="420"/>
        <w:rPr>
          <w:rFonts w:ascii="Century" w:eastAsia="ＭＳ 明朝" w:hAnsi="Century" w:cs="Times New Roman"/>
        </w:rPr>
      </w:pPr>
    </w:p>
    <w:p w14:paraId="6F002D64" w14:textId="77777777" w:rsidR="00FD45B8" w:rsidRDefault="00FD45B8" w:rsidP="00FD45B8">
      <w:pPr>
        <w:ind w:left="420" w:hangingChars="200" w:hanging="420"/>
        <w:rPr>
          <w:rFonts w:ascii="Century" w:eastAsia="ＭＳ 明朝" w:hAnsi="Century" w:cs="Times New Roman"/>
        </w:rPr>
      </w:pPr>
    </w:p>
    <w:p w14:paraId="74DA4172" w14:textId="77777777" w:rsidR="00FD45B8" w:rsidRDefault="00FD45B8" w:rsidP="00FD45B8">
      <w:pPr>
        <w:ind w:left="420" w:hangingChars="200" w:hanging="420"/>
        <w:rPr>
          <w:rFonts w:ascii="Century" w:eastAsia="ＭＳ 明朝" w:hAnsi="Century" w:cs="Times New Roman"/>
        </w:rPr>
      </w:pPr>
    </w:p>
    <w:p w14:paraId="740DB6CF" w14:textId="77777777" w:rsidR="00FD45B8" w:rsidRDefault="00FD45B8" w:rsidP="00FD45B8">
      <w:pPr>
        <w:ind w:left="420" w:hangingChars="200" w:hanging="420"/>
        <w:rPr>
          <w:rFonts w:ascii="Century" w:eastAsia="ＭＳ 明朝" w:hAnsi="Century" w:cs="Times New Roman"/>
        </w:rPr>
      </w:pPr>
    </w:p>
    <w:p w14:paraId="4D2B21E7" w14:textId="77777777" w:rsidR="00FD45B8" w:rsidRDefault="00FD45B8" w:rsidP="00FD45B8">
      <w:pPr>
        <w:ind w:left="420" w:hangingChars="200" w:hanging="420"/>
        <w:rPr>
          <w:rFonts w:ascii="Century" w:eastAsia="ＭＳ 明朝" w:hAnsi="Century" w:cs="Times New Roman"/>
        </w:rPr>
      </w:pPr>
    </w:p>
    <w:p w14:paraId="0AC07AC1" w14:textId="77777777" w:rsidR="00FD45B8" w:rsidRPr="00D84707" w:rsidRDefault="00FD45B8" w:rsidP="00FD45B8">
      <w:pPr>
        <w:ind w:left="420" w:hangingChars="200" w:hanging="420"/>
        <w:rPr>
          <w:rFonts w:ascii="Century" w:eastAsia="ＭＳ 明朝" w:hAnsi="Century" w:cs="Times New Roman"/>
        </w:rPr>
      </w:pPr>
    </w:p>
    <w:p w14:paraId="1531FDCE" w14:textId="77777777" w:rsidR="00FD45B8" w:rsidRPr="00D84707" w:rsidRDefault="00FD45B8" w:rsidP="00FD45B8">
      <w:pPr>
        <w:rPr>
          <w:rFonts w:ascii="Century" w:eastAsia="ＭＳ 明朝" w:hAnsi="Century" w:cs="Times New Roman"/>
          <w:lang w:eastAsia="zh-TW"/>
        </w:rPr>
      </w:pPr>
      <w:r w:rsidRPr="00D84707">
        <w:rPr>
          <w:rFonts w:ascii="Century" w:eastAsia="ＭＳ 明朝" w:hAnsi="Century" w:cs="Times New Roman" w:hint="eastAsia"/>
          <w:b/>
          <w:lang w:eastAsia="zh-TW"/>
        </w:rPr>
        <w:t>「西山記者事件」</w:t>
      </w:r>
      <w:r w:rsidRPr="00D84707">
        <w:rPr>
          <w:rFonts w:ascii="Century" w:eastAsia="ＭＳ 明朝" w:hAnsi="Century" w:cs="Times New Roman" w:hint="eastAsia"/>
          <w:lang w:eastAsia="zh-TW"/>
        </w:rPr>
        <w:t>（最決昭和</w:t>
      </w:r>
      <w:r w:rsidRPr="00D84707">
        <w:rPr>
          <w:rFonts w:ascii="Century" w:eastAsia="ＭＳ 明朝" w:hAnsi="Century" w:cs="Times New Roman"/>
          <w:lang w:eastAsia="zh-TW"/>
        </w:rPr>
        <w:t>53</w:t>
      </w:r>
      <w:r w:rsidRPr="00D84707">
        <w:rPr>
          <w:rFonts w:ascii="Century" w:eastAsia="ＭＳ 明朝" w:hAnsi="Century" w:cs="Times New Roman" w:hint="eastAsia"/>
          <w:lang w:eastAsia="zh-TW"/>
        </w:rPr>
        <w:t>年</w:t>
      </w:r>
      <w:r w:rsidRPr="00D84707">
        <w:rPr>
          <w:rFonts w:ascii="Century" w:eastAsia="ＭＳ 明朝" w:hAnsi="Century" w:cs="Times New Roman"/>
          <w:lang w:eastAsia="zh-TW"/>
        </w:rPr>
        <w:t>5</w:t>
      </w:r>
      <w:r w:rsidRPr="00D84707">
        <w:rPr>
          <w:rFonts w:ascii="Century" w:eastAsia="ＭＳ 明朝" w:hAnsi="Century" w:cs="Times New Roman" w:hint="eastAsia"/>
          <w:lang w:eastAsia="zh-TW"/>
        </w:rPr>
        <w:t>月</w:t>
      </w:r>
      <w:r w:rsidRPr="00D84707">
        <w:rPr>
          <w:rFonts w:ascii="Century" w:eastAsia="ＭＳ 明朝" w:hAnsi="Century" w:cs="Times New Roman"/>
          <w:lang w:eastAsia="zh-TW"/>
        </w:rPr>
        <w:t>31</w:t>
      </w:r>
      <w:r w:rsidRPr="00D84707">
        <w:rPr>
          <w:rFonts w:ascii="Century" w:eastAsia="ＭＳ 明朝" w:hAnsi="Century" w:cs="Times New Roman" w:hint="eastAsia"/>
          <w:lang w:eastAsia="zh-TW"/>
        </w:rPr>
        <w:t>日抜粋）</w:t>
      </w:r>
    </w:p>
    <w:p w14:paraId="39E28A73" w14:textId="77777777" w:rsidR="00FD45B8" w:rsidRPr="00D84707" w:rsidRDefault="00FD45B8" w:rsidP="00FD45B8">
      <w:pPr>
        <w:ind w:firstLineChars="100" w:firstLine="210"/>
        <w:rPr>
          <w:rFonts w:ascii="Century" w:eastAsia="ＭＳ 明朝" w:hAnsi="Century" w:cs="Times New Roman"/>
        </w:rPr>
      </w:pPr>
      <w:r w:rsidRPr="00D84707">
        <w:rPr>
          <w:rFonts w:ascii="Century" w:eastAsia="ＭＳ 明朝" w:hAnsi="Century" w:cs="Times New Roman" w:hint="eastAsia"/>
        </w:rPr>
        <w:t>＜事案＞</w:t>
      </w:r>
    </w:p>
    <w:p w14:paraId="42E6239C" w14:textId="77777777" w:rsidR="00FD45B8" w:rsidRPr="00D84707" w:rsidRDefault="00FD45B8" w:rsidP="00FD45B8">
      <w:pPr>
        <w:ind w:leftChars="100" w:left="210"/>
        <w:rPr>
          <w:rFonts w:ascii="Century" w:eastAsia="ＭＳ 明朝" w:hAnsi="Century" w:cs="Times New Roman"/>
        </w:rPr>
      </w:pPr>
      <w:r w:rsidRPr="00D84707">
        <w:rPr>
          <w:rFonts w:ascii="Century" w:eastAsia="ＭＳ 明朝" w:hAnsi="Century" w:cs="Times New Roman"/>
        </w:rPr>
        <w:t>1971</w:t>
      </w:r>
      <w:r w:rsidRPr="00D84707">
        <w:rPr>
          <w:rFonts w:ascii="Century" w:eastAsia="ＭＳ 明朝" w:hAnsi="Century" w:cs="Times New Roman" w:hint="eastAsia"/>
        </w:rPr>
        <w:t>年の日米沖縄返還協定に際しての密約について、毎日新聞の西山記者が、外務省女性事務官に酒を飲ませた上で半ば強引に性的関係を結び、その関係を背景に外務省から機密文書を持ち出させたとして、国家公務員法違反（機密漏洩罪）で起訴された事件</w:t>
      </w:r>
    </w:p>
    <w:p w14:paraId="11F0FC9A" w14:textId="77777777" w:rsidR="00FD45B8" w:rsidRDefault="00FD45B8" w:rsidP="00FD45B8">
      <w:pPr>
        <w:rPr>
          <w:rFonts w:ascii="ＭＳ 明朝" w:eastAsia="ＭＳ 明朝" w:hAnsi="ＭＳ 明朝" w:cs="Times New Roman"/>
          <w:b/>
          <w:szCs w:val="21"/>
        </w:rPr>
      </w:pPr>
      <w:r>
        <w:rPr>
          <w:rFonts w:ascii="ＭＳ 明朝" w:eastAsia="ＭＳ 明朝" w:hAnsi="ＭＳ 明朝" w:cs="Times New Roman" w:hint="eastAsia"/>
          <w:b/>
          <w:noProof/>
          <w:szCs w:val="21"/>
        </w:rPr>
        <mc:AlternateContent>
          <mc:Choice Requires="wps">
            <w:drawing>
              <wp:anchor distT="0" distB="0" distL="114300" distR="114300" simplePos="0" relativeHeight="251672576" behindDoc="0" locked="0" layoutInCell="1" allowOverlap="1" wp14:anchorId="537344F8" wp14:editId="0829BAA2">
                <wp:simplePos x="0" y="0"/>
                <wp:positionH relativeFrom="column">
                  <wp:posOffset>1872615</wp:posOffset>
                </wp:positionH>
                <wp:positionV relativeFrom="paragraph">
                  <wp:posOffset>53975</wp:posOffset>
                </wp:positionV>
                <wp:extent cx="1543050" cy="4191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543050" cy="419100"/>
                        </a:xfrm>
                        <a:prstGeom prst="ellipse">
                          <a:avLst/>
                        </a:prstGeom>
                        <a:solidFill>
                          <a:sysClr val="window" lastClr="FFFFFF"/>
                        </a:solidFill>
                        <a:ln w="25400" cap="flat" cmpd="sng" algn="ctr">
                          <a:solidFill>
                            <a:srgbClr val="F79646"/>
                          </a:solidFill>
                          <a:prstDash val="solid"/>
                        </a:ln>
                        <a:effectLst/>
                      </wps:spPr>
                      <wps:txbx>
                        <w:txbxContent>
                          <w:p w14:paraId="3E5B3AA5" w14:textId="77777777" w:rsidR="00FD45B8" w:rsidRDefault="00FD45B8" w:rsidP="00FD45B8">
                            <w:pPr>
                              <w:jc w:val="center"/>
                            </w:pPr>
                            <w:r>
                              <w:rPr>
                                <w:rFonts w:hint="eastAsia"/>
                              </w:rPr>
                              <w:t>①取材活動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40" style="position:absolute;left:0;text-align:left;margin-left:147.45pt;margin-top:4.25pt;width:121.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" fillcolor="window" strokecolor="#f79646" strokeweight="2pt">
                <v:textbox>
                  <w:txbxContent>
                    <w:p w14:paraId="3E5B3AA5" w14:textId="77777777" w:rsidR="00FD45B8" w:rsidRDefault="00FD45B8" w:rsidP="00FD45B8">
                      <w:pPr>
                        <w:jc w:val="center"/>
                      </w:pPr>
                      <w:r>
                        <w:rPr>
                          <w:rFonts w:hint="eastAsia"/>
                        </w:rPr>
                        <w:t>①取材活動</w:t>
                      </w:r>
                    </w:p>
                  </w:txbxContent>
                </v:textbox>
              </v:oval>
            </w:pict>
          </mc:Fallback>
        </mc:AlternateContent>
      </w:r>
      <w:r>
        <w:rPr>
          <w:rFonts w:ascii="ＭＳ 明朝" w:eastAsia="ＭＳ 明朝" w:hAnsi="ＭＳ 明朝" w:cs="Times New Roman" w:hint="eastAsia"/>
          <w:b/>
          <w:noProof/>
          <w:szCs w:val="21"/>
        </w:rPr>
        <mc:AlternateContent>
          <mc:Choice Requires="wps">
            <w:drawing>
              <wp:anchor distT="0" distB="0" distL="114300" distR="114300" simplePos="0" relativeHeight="251667456" behindDoc="0" locked="0" layoutInCell="1" allowOverlap="1" wp14:anchorId="43E998D7" wp14:editId="73994E96">
                <wp:simplePos x="0" y="0"/>
                <wp:positionH relativeFrom="column">
                  <wp:posOffset>53340</wp:posOffset>
                </wp:positionH>
                <wp:positionV relativeFrom="paragraph">
                  <wp:posOffset>206375</wp:posOffset>
                </wp:positionV>
                <wp:extent cx="5448300" cy="13906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48300" cy="1390650"/>
                        </a:xfrm>
                        <a:prstGeom prst="rect">
                          <a:avLst/>
                        </a:prstGeom>
                        <a:solidFill>
                          <a:sysClr val="window" lastClr="FFFFFF"/>
                        </a:solidFill>
                        <a:ln w="25400" cap="flat" cmpd="sng" algn="ctr">
                          <a:solidFill>
                            <a:srgbClr val="F79646"/>
                          </a:solidFill>
                          <a:prstDash val="solid"/>
                        </a:ln>
                        <a:effectLst/>
                      </wps:spPr>
                      <wps:txbx>
                        <w:txbxContent>
                          <w:p w14:paraId="20DC3DEB" w14:textId="77777777" w:rsidR="00FD45B8" w:rsidRDefault="00FD45B8" w:rsidP="00FD4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1" style="position:absolute;left:0;text-align:left;margin-left:4.2pt;margin-top:16.25pt;width:429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" fillcolor="window" strokecolor="#f79646" strokeweight="2pt">
                <v:textbox>
                  <w:txbxContent>
                    <w:p w14:paraId="20DC3DEB" w14:textId="77777777" w:rsidR="00FD45B8" w:rsidRDefault="00FD45B8" w:rsidP="00FD45B8">
                      <w:pPr>
                        <w:jc w:val="center"/>
                      </w:pPr>
                    </w:p>
                  </w:txbxContent>
                </v:textbox>
              </v:rect>
            </w:pict>
          </mc:Fallback>
        </mc:AlternateContent>
      </w:r>
    </w:p>
    <w:p w14:paraId="65176D1F" w14:textId="77777777" w:rsidR="00FD45B8" w:rsidRDefault="00FD45B8" w:rsidP="00FD45B8">
      <w:pPr>
        <w:rPr>
          <w:rFonts w:ascii="ＭＳ 明朝" w:eastAsia="ＭＳ 明朝" w:hAnsi="ＭＳ 明朝" w:cs="Times New Roman"/>
          <w:b/>
          <w:szCs w:val="21"/>
        </w:rPr>
      </w:pPr>
    </w:p>
    <w:p w14:paraId="4EC21B8C" w14:textId="77777777" w:rsidR="00FD45B8" w:rsidRDefault="00FD45B8" w:rsidP="00FD45B8">
      <w:pPr>
        <w:rPr>
          <w:rFonts w:ascii="ＭＳ 明朝" w:eastAsia="ＭＳ 明朝" w:hAnsi="ＭＳ 明朝" w:cs="Times New Roman"/>
          <w:b/>
          <w:szCs w:val="21"/>
        </w:rPr>
      </w:pPr>
      <w:r>
        <w:rPr>
          <w:rFonts w:ascii="ＭＳ 明朝" w:eastAsia="ＭＳ 明朝" w:hAnsi="ＭＳ 明朝" w:cs="Times New Roman" w:hint="eastAsia"/>
          <w:b/>
          <w:noProof/>
          <w:szCs w:val="21"/>
        </w:rPr>
        <mc:AlternateContent>
          <mc:Choice Requires="wps">
            <w:drawing>
              <wp:anchor distT="0" distB="0" distL="114300" distR="114300" simplePos="0" relativeHeight="251668480" behindDoc="0" locked="0" layoutInCell="1" allowOverlap="1" wp14:anchorId="5B68D291" wp14:editId="5F62EB1A">
                <wp:simplePos x="0" y="0"/>
                <wp:positionH relativeFrom="column">
                  <wp:posOffset>158114</wp:posOffset>
                </wp:positionH>
                <wp:positionV relativeFrom="paragraph">
                  <wp:posOffset>120650</wp:posOffset>
                </wp:positionV>
                <wp:extent cx="1571625" cy="504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571625" cy="504825"/>
                        </a:xfrm>
                        <a:prstGeom prst="rect">
                          <a:avLst/>
                        </a:prstGeom>
                        <a:solidFill>
                          <a:sysClr val="window" lastClr="FFFFFF"/>
                        </a:solidFill>
                        <a:ln w="25400" cap="flat" cmpd="sng" algn="ctr">
                          <a:solidFill>
                            <a:srgbClr val="F79646"/>
                          </a:solidFill>
                          <a:prstDash val="solid"/>
                        </a:ln>
                        <a:effectLst/>
                      </wps:spPr>
                      <wps:txbx>
                        <w:txbxContent>
                          <w:p w14:paraId="020F7475" w14:textId="77777777" w:rsidR="00FD45B8" w:rsidRPr="005F5632" w:rsidRDefault="00FD45B8" w:rsidP="00FD45B8">
                            <w:pPr>
                              <w:jc w:val="center"/>
                              <w:rPr>
                                <w:b/>
                                <w:sz w:val="32"/>
                                <w:szCs w:val="32"/>
                              </w:rPr>
                            </w:pPr>
                            <w:r w:rsidRPr="005F5632">
                              <w:rPr>
                                <w:rFonts w:hint="eastAsia"/>
                                <w:b/>
                                <w:sz w:val="32"/>
                                <w:szCs w:val="32"/>
                              </w:rPr>
                              <w:t>西山記者（</w:t>
                            </w:r>
                            <w:r w:rsidRPr="005F5632">
                              <w:rPr>
                                <w:rFonts w:hint="eastAsia"/>
                                <w:b/>
                                <w:sz w:val="32"/>
                                <w:szCs w:val="32"/>
                              </w:rPr>
                              <w:t>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42" style="position:absolute;left:0;text-align:left;margin-left:12.45pt;margin-top:9.5pt;width:123.7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" fillcolor="window" strokecolor="#f79646" strokeweight="2pt">
                <v:textbox>
                  <w:txbxContent>
                    <w:p w14:paraId="020F7475" w14:textId="77777777" w:rsidR="00FD45B8" w:rsidRPr="005F5632" w:rsidRDefault="00FD45B8" w:rsidP="00FD45B8">
                      <w:pPr>
                        <w:jc w:val="center"/>
                        <w:rPr>
                          <w:b/>
                          <w:sz w:val="32"/>
                          <w:szCs w:val="32"/>
                        </w:rPr>
                      </w:pPr>
                      <w:r w:rsidRPr="005F5632">
                        <w:rPr>
                          <w:rFonts w:hint="eastAsia"/>
                          <w:b/>
                          <w:sz w:val="32"/>
                          <w:szCs w:val="32"/>
                        </w:rPr>
                        <w:t>西山記者（</w:t>
                      </w:r>
                      <w:r w:rsidRPr="005F5632">
                        <w:rPr>
                          <w:rFonts w:hint="eastAsia"/>
                          <w:b/>
                          <w:sz w:val="32"/>
                          <w:szCs w:val="32"/>
                        </w:rPr>
                        <w:t>男）</w:t>
                      </w:r>
                    </w:p>
                  </w:txbxContent>
                </v:textbox>
              </v:rect>
            </w:pict>
          </mc:Fallback>
        </mc:AlternateContent>
      </w:r>
      <w:r>
        <w:rPr>
          <w:rFonts w:ascii="ＭＳ 明朝" w:eastAsia="ＭＳ 明朝" w:hAnsi="ＭＳ 明朝" w:cs="Times New Roman" w:hint="eastAsia"/>
          <w:b/>
          <w:noProof/>
          <w:szCs w:val="21"/>
        </w:rPr>
        <mc:AlternateContent>
          <mc:Choice Requires="wps">
            <w:drawing>
              <wp:anchor distT="0" distB="0" distL="114300" distR="114300" simplePos="0" relativeHeight="251669504" behindDoc="0" locked="0" layoutInCell="1" allowOverlap="1" wp14:anchorId="70E229E5" wp14:editId="2F6E3426">
                <wp:simplePos x="0" y="0"/>
                <wp:positionH relativeFrom="column">
                  <wp:posOffset>3510915</wp:posOffset>
                </wp:positionH>
                <wp:positionV relativeFrom="paragraph">
                  <wp:posOffset>130175</wp:posOffset>
                </wp:positionV>
                <wp:extent cx="1924050" cy="4953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924050" cy="495300"/>
                        </a:xfrm>
                        <a:prstGeom prst="rect">
                          <a:avLst/>
                        </a:prstGeom>
                        <a:solidFill>
                          <a:sysClr val="window" lastClr="FFFFFF"/>
                        </a:solidFill>
                        <a:ln w="25400" cap="flat" cmpd="sng" algn="ctr">
                          <a:solidFill>
                            <a:srgbClr val="F79646"/>
                          </a:solidFill>
                          <a:prstDash val="solid"/>
                        </a:ln>
                        <a:effectLst/>
                      </wps:spPr>
                      <wps:txbx>
                        <w:txbxContent>
                          <w:p w14:paraId="01A8150A" w14:textId="77777777" w:rsidR="00FD45B8" w:rsidRPr="005F5632" w:rsidRDefault="00FD45B8" w:rsidP="00FD45B8">
                            <w:pPr>
                              <w:jc w:val="center"/>
                              <w:rPr>
                                <w:b/>
                                <w:sz w:val="32"/>
                                <w:szCs w:val="32"/>
                                <w:lang w:eastAsia="zh-TW"/>
                              </w:rPr>
                            </w:pPr>
                            <w:r w:rsidRPr="005F5632">
                              <w:rPr>
                                <w:rFonts w:hint="eastAsia"/>
                                <w:b/>
                                <w:sz w:val="32"/>
                                <w:szCs w:val="32"/>
                                <w:lang w:eastAsia="zh-TW"/>
                              </w:rPr>
                              <w:t>外務省公務員</w:t>
                            </w:r>
                            <w:r>
                              <w:rPr>
                                <w:rFonts w:hint="eastAsia"/>
                                <w:b/>
                                <w:sz w:val="32"/>
                                <w:szCs w:val="32"/>
                                <w:lang w:eastAsia="zh-TW"/>
                              </w:rPr>
                              <w:t>（女）</w:t>
                            </w:r>
                            <w:r w:rsidRPr="005F5632">
                              <w:rPr>
                                <w:rFonts w:hint="eastAsia"/>
                                <w:b/>
                                <w:sz w:val="32"/>
                                <w:szCs w:val="32"/>
                                <w:lang w:eastAsia="zh-TW"/>
                              </w:rPr>
                              <w:t>（女）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43" style="position:absolute;left:0;text-align:left;margin-left:276.45pt;margin-top:10.25pt;width:151.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" fillcolor="window" strokecolor="#f79646" strokeweight="2pt">
                <v:textbox>
                  <w:txbxContent>
                    <w:p w14:paraId="01A8150A" w14:textId="77777777" w:rsidR="00FD45B8" w:rsidRPr="005F5632" w:rsidRDefault="00FD45B8" w:rsidP="00FD45B8">
                      <w:pPr>
                        <w:jc w:val="center"/>
                        <w:rPr>
                          <w:b/>
                          <w:sz w:val="32"/>
                          <w:szCs w:val="32"/>
                          <w:lang w:eastAsia="zh-TW"/>
                        </w:rPr>
                      </w:pPr>
                      <w:r w:rsidRPr="005F5632">
                        <w:rPr>
                          <w:rFonts w:hint="eastAsia"/>
                          <w:b/>
                          <w:sz w:val="32"/>
                          <w:szCs w:val="32"/>
                          <w:lang w:eastAsia="zh-TW"/>
                        </w:rPr>
                        <w:t>外務省公務員</w:t>
                      </w:r>
                      <w:r>
                        <w:rPr>
                          <w:rFonts w:hint="eastAsia"/>
                          <w:b/>
                          <w:sz w:val="32"/>
                          <w:szCs w:val="32"/>
                          <w:lang w:eastAsia="zh-TW"/>
                        </w:rPr>
                        <w:t>（女）</w:t>
                      </w:r>
                      <w:r w:rsidRPr="005F5632">
                        <w:rPr>
                          <w:rFonts w:hint="eastAsia"/>
                          <w:b/>
                          <w:sz w:val="32"/>
                          <w:szCs w:val="32"/>
                          <w:lang w:eastAsia="zh-TW"/>
                        </w:rPr>
                        <w:t>（女）</w:t>
                      </w:r>
                    </w:p>
                  </w:txbxContent>
                </v:textbox>
              </v:rect>
            </w:pict>
          </mc:Fallback>
        </mc:AlternateContent>
      </w:r>
      <w:r>
        <w:rPr>
          <w:rFonts w:ascii="ＭＳ 明朝" w:eastAsia="ＭＳ 明朝" w:hAnsi="ＭＳ 明朝" w:cs="Times New Roman" w:hint="eastAsia"/>
          <w:b/>
          <w:noProof/>
          <w:szCs w:val="21"/>
        </w:rPr>
        <mc:AlternateContent>
          <mc:Choice Requires="wps">
            <w:drawing>
              <wp:anchor distT="0" distB="0" distL="114300" distR="114300" simplePos="0" relativeHeight="251670528" behindDoc="0" locked="0" layoutInCell="1" allowOverlap="1" wp14:anchorId="31D35652" wp14:editId="13A34A54">
                <wp:simplePos x="0" y="0"/>
                <wp:positionH relativeFrom="column">
                  <wp:posOffset>1872615</wp:posOffset>
                </wp:positionH>
                <wp:positionV relativeFrom="paragraph">
                  <wp:posOffset>120650</wp:posOffset>
                </wp:positionV>
                <wp:extent cx="1514475" cy="200025"/>
                <wp:effectExtent l="0" t="19050" r="47625" b="47625"/>
                <wp:wrapNone/>
                <wp:docPr id="11" name="右矢印 11"/>
                <wp:cNvGraphicFramePr/>
                <a:graphic xmlns:a="http://schemas.openxmlformats.org/drawingml/2006/main">
                  <a:graphicData uri="http://schemas.microsoft.com/office/word/2010/wordprocessingShape">
                    <wps:wsp>
                      <wps:cNvSpPr/>
                      <wps:spPr>
                        <a:xfrm>
                          <a:off x="0" y="0"/>
                          <a:ext cx="1514475" cy="200025"/>
                        </a:xfrm>
                        <a:prstGeom prst="rightArrow">
                          <a:avLst/>
                        </a:prstGeom>
                        <a:solidFill>
                          <a:srgbClr val="4F81BD"/>
                        </a:solidFill>
                        <a:ln w="25400" cap="flat" cmpd="sng" algn="ctr">
                          <a:solidFill>
                            <a:srgbClr val="4F81BD">
                              <a:shade val="50000"/>
                            </a:srgbClr>
                          </a:solidFill>
                          <a:prstDash val="solid"/>
                        </a:ln>
                        <a:effectLst/>
                      </wps:spPr>
                      <wps:txbx>
                        <w:txbxContent>
                          <w:p w14:paraId="192874A7" w14:textId="77777777" w:rsidR="00FD45B8" w:rsidRDefault="00FD45B8" w:rsidP="00FD4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44" type="#_x0000_t13" style="position:absolute;left:0;text-align:left;margin-left:147.45pt;margin-top:9.5pt;width:119.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" adj="20174" fillcolor="#4f81bd" strokecolor="#385d8a" strokeweight="2pt">
                <v:textbox>
                  <w:txbxContent>
                    <w:p w14:paraId="192874A7" w14:textId="77777777" w:rsidR="00FD45B8" w:rsidRDefault="00FD45B8" w:rsidP="00FD45B8">
                      <w:pPr>
                        <w:jc w:val="center"/>
                      </w:pPr>
                    </w:p>
                  </w:txbxContent>
                </v:textbox>
              </v:shape>
            </w:pict>
          </mc:Fallback>
        </mc:AlternateContent>
      </w:r>
    </w:p>
    <w:p w14:paraId="07A7A92C" w14:textId="77777777" w:rsidR="00FD45B8" w:rsidRDefault="00FD45B8" w:rsidP="00FD45B8">
      <w:pPr>
        <w:rPr>
          <w:rFonts w:ascii="ＭＳ 明朝" w:eastAsia="ＭＳ 明朝" w:hAnsi="ＭＳ 明朝" w:cs="Times New Roman"/>
          <w:b/>
          <w:szCs w:val="21"/>
        </w:rPr>
      </w:pPr>
      <w:r>
        <w:rPr>
          <w:rFonts w:ascii="ＭＳ 明朝" w:eastAsia="ＭＳ 明朝" w:hAnsi="ＭＳ 明朝" w:cs="Times New Roman" w:hint="eastAsia"/>
          <w:b/>
          <w:noProof/>
          <w:szCs w:val="21"/>
        </w:rPr>
        <mc:AlternateContent>
          <mc:Choice Requires="wps">
            <w:drawing>
              <wp:anchor distT="0" distB="0" distL="114300" distR="114300" simplePos="0" relativeHeight="251671552" behindDoc="0" locked="0" layoutInCell="1" allowOverlap="1" wp14:anchorId="7A673761" wp14:editId="64C46D49">
                <wp:simplePos x="0" y="0"/>
                <wp:positionH relativeFrom="column">
                  <wp:posOffset>1844040</wp:posOffset>
                </wp:positionH>
                <wp:positionV relativeFrom="paragraph">
                  <wp:posOffset>196850</wp:posOffset>
                </wp:positionV>
                <wp:extent cx="1543050" cy="200025"/>
                <wp:effectExtent l="0" t="0" r="19050" b="28575"/>
                <wp:wrapNone/>
                <wp:docPr id="13" name="左矢印 13"/>
                <wp:cNvGraphicFramePr/>
                <a:graphic xmlns:a="http://schemas.openxmlformats.org/drawingml/2006/main">
                  <a:graphicData uri="http://schemas.microsoft.com/office/word/2010/wordprocessingShape">
                    <wps:wsp>
                      <wps:cNvSpPr/>
                      <wps:spPr>
                        <a:xfrm>
                          <a:off x="0" y="0"/>
                          <a:ext cx="1543050" cy="200025"/>
                        </a:xfrm>
                        <a:prstGeom prst="leftArrow">
                          <a:avLst/>
                        </a:prstGeom>
                        <a:solidFill>
                          <a:srgbClr val="4F81BD"/>
                        </a:solidFill>
                        <a:ln w="25400" cap="flat" cmpd="sng" algn="ctr">
                          <a:solidFill>
                            <a:srgbClr val="4F81BD">
                              <a:shade val="50000"/>
                            </a:srgbClr>
                          </a:solidFill>
                          <a:prstDash val="solid"/>
                        </a:ln>
                        <a:effectLst/>
                      </wps:spPr>
                      <wps:txbx>
                        <w:txbxContent>
                          <w:p w14:paraId="3B587839" w14:textId="77777777" w:rsidR="00FD45B8" w:rsidRDefault="00FD45B8" w:rsidP="00FD4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矢印 13" o:spid="_x0000_s1045" type="#_x0000_t66" style="position:absolute;left:0;text-align:left;margin-left:145.2pt;margin-top:15.5pt;width:121.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" adj="1400" fillcolor="#4f81bd" strokecolor="#385d8a" strokeweight="2pt">
                <v:textbox>
                  <w:txbxContent>
                    <w:p w14:paraId="3B587839" w14:textId="77777777" w:rsidR="00FD45B8" w:rsidRDefault="00FD45B8" w:rsidP="00FD45B8">
                      <w:pPr>
                        <w:jc w:val="center"/>
                      </w:pPr>
                    </w:p>
                  </w:txbxContent>
                </v:textbox>
              </v:shape>
            </w:pict>
          </mc:Fallback>
        </mc:AlternateContent>
      </w:r>
    </w:p>
    <w:p w14:paraId="4611B242" w14:textId="77777777" w:rsidR="00FD45B8" w:rsidRPr="00D413EC" w:rsidRDefault="00FD45B8" w:rsidP="00FD45B8">
      <w:pPr>
        <w:rPr>
          <w:rFonts w:ascii="ＭＳ 明朝" w:eastAsia="ＭＳ 明朝" w:hAnsi="ＭＳ 明朝" w:cs="Times New Roman"/>
          <w:b/>
          <w:szCs w:val="21"/>
        </w:rPr>
      </w:pPr>
    </w:p>
    <w:p w14:paraId="2FF06D70" w14:textId="77777777" w:rsidR="00FD45B8" w:rsidRPr="00382EB8" w:rsidRDefault="00FD45B8" w:rsidP="00FD45B8">
      <w:pPr>
        <w:rPr>
          <w:rFonts w:ascii="ＭＳ 明朝" w:eastAsia="ＭＳ 明朝" w:hAnsi="ＭＳ 明朝" w:cs="Times New Roman"/>
          <w:sz w:val="28"/>
          <w:szCs w:val="28"/>
        </w:rPr>
      </w:pPr>
      <w:r>
        <w:rPr>
          <w:rFonts w:ascii="ＭＳ 明朝" w:eastAsia="ＭＳ 明朝" w:hAnsi="ＭＳ 明朝" w:cs="Times New Roman" w:hint="eastAsia"/>
          <w:noProof/>
          <w:sz w:val="28"/>
          <w:szCs w:val="28"/>
        </w:rPr>
        <mc:AlternateContent>
          <mc:Choice Requires="wps">
            <w:drawing>
              <wp:anchor distT="0" distB="0" distL="114300" distR="114300" simplePos="0" relativeHeight="251673600" behindDoc="0" locked="0" layoutInCell="1" allowOverlap="1" wp14:anchorId="5EA17CAF" wp14:editId="74392661">
                <wp:simplePos x="0" y="0"/>
                <wp:positionH relativeFrom="column">
                  <wp:posOffset>1796415</wp:posOffset>
                </wp:positionH>
                <wp:positionV relativeFrom="paragraph">
                  <wp:posOffset>-3175</wp:posOffset>
                </wp:positionV>
                <wp:extent cx="1762125" cy="4953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762125" cy="495300"/>
                        </a:xfrm>
                        <a:prstGeom prst="ellipse">
                          <a:avLst/>
                        </a:prstGeom>
                        <a:solidFill>
                          <a:sysClr val="window" lastClr="FFFFFF"/>
                        </a:solidFill>
                        <a:ln w="25400" cap="flat" cmpd="sng" algn="ctr">
                          <a:solidFill>
                            <a:srgbClr val="F79646"/>
                          </a:solidFill>
                          <a:prstDash val="solid"/>
                        </a:ln>
                        <a:effectLst/>
                      </wps:spPr>
                      <wps:txbx>
                        <w:txbxContent>
                          <w:p w14:paraId="0E438A41" w14:textId="77777777" w:rsidR="00FD45B8" w:rsidRDefault="00FD45B8" w:rsidP="00FD45B8">
                            <w:pPr>
                              <w:jc w:val="center"/>
                            </w:pPr>
                            <w:r>
                              <w:rPr>
                                <w:rFonts w:hint="eastAsia"/>
                              </w:rPr>
                              <w:t>②国家秘密漏洩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4" o:spid="_x0000_s1046" style="position:absolute;left:0;text-align:left;margin-left:141.45pt;margin-top:-.25pt;width:138.75pt;height:3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" fillcolor="window" strokecolor="#f79646" strokeweight="2pt">
                <v:textbox>
                  <w:txbxContent>
                    <w:p w14:paraId="0E438A41" w14:textId="77777777" w:rsidR="00FD45B8" w:rsidRDefault="00FD45B8" w:rsidP="00FD45B8">
                      <w:pPr>
                        <w:jc w:val="center"/>
                      </w:pPr>
                      <w:r>
                        <w:rPr>
                          <w:rFonts w:hint="eastAsia"/>
                        </w:rPr>
                        <w:t>②国家秘密漏洩</w:t>
                      </w:r>
                    </w:p>
                  </w:txbxContent>
                </v:textbox>
              </v:oval>
            </w:pict>
          </mc:Fallback>
        </mc:AlternateContent>
      </w:r>
    </w:p>
    <w:p w14:paraId="35A324E6" w14:textId="77777777" w:rsidR="00FD45B8" w:rsidRPr="00D84707" w:rsidRDefault="00FD45B8" w:rsidP="00FD45B8">
      <w:pPr>
        <w:rPr>
          <w:rFonts w:ascii="Century" w:eastAsia="ＭＳ 明朝" w:hAnsi="Century" w:cs="Times New Roman"/>
        </w:rPr>
      </w:pPr>
    </w:p>
    <w:p w14:paraId="4ECB62C5" w14:textId="77777777" w:rsidR="00FD45B8" w:rsidRPr="00D84707" w:rsidRDefault="00FD45B8" w:rsidP="00FD45B8">
      <w:pPr>
        <w:ind w:firstLineChars="100" w:firstLine="210"/>
        <w:rPr>
          <w:rFonts w:ascii="Century" w:eastAsia="ＭＳ 明朝" w:hAnsi="Century" w:cs="Times New Roman"/>
        </w:rPr>
      </w:pPr>
      <w:r w:rsidRPr="00D84707">
        <w:rPr>
          <w:rFonts w:ascii="Century" w:eastAsia="ＭＳ 明朝" w:hAnsi="Century" w:cs="Times New Roman" w:hint="eastAsia"/>
        </w:rPr>
        <w:t>＜判旨＞</w:t>
      </w:r>
    </w:p>
    <w:p w14:paraId="6B9909E3" w14:textId="77777777" w:rsidR="00FD45B8" w:rsidRPr="00D84707" w:rsidRDefault="00FD45B8" w:rsidP="00FD45B8">
      <w:pPr>
        <w:ind w:leftChars="100" w:left="210"/>
        <w:rPr>
          <w:rFonts w:ascii="Century" w:eastAsia="ＭＳ 明朝" w:hAnsi="Century" w:cs="Times New Roman"/>
        </w:rPr>
      </w:pPr>
      <w:r w:rsidRPr="00D84707">
        <w:rPr>
          <w:rFonts w:ascii="Century" w:eastAsia="ＭＳ 明朝" w:hAnsi="Century" w:cs="Times New Roman" w:hint="eastAsia"/>
        </w:rPr>
        <w:t>報道機関が公務員に対し根気強く執拗に説得ないし要請を続けることは、それが真に報道の目的からでたものであり、その手段・方法が法秩序全体の精神に照らし相当なものとして社会観念上是認されるものである限りは、実質的に違法性を欠き正当な業務行為というべきである。</w:t>
      </w:r>
    </w:p>
    <w:p w14:paraId="691D4000" w14:textId="77777777" w:rsidR="00FD45B8" w:rsidRPr="00D84707" w:rsidRDefault="00FD45B8" w:rsidP="00FD45B8">
      <w:pPr>
        <w:ind w:leftChars="100" w:left="210"/>
        <w:rPr>
          <w:rFonts w:ascii="Century" w:eastAsia="ＭＳ 明朝" w:hAnsi="Century" w:cs="Times New Roman"/>
        </w:rPr>
      </w:pPr>
      <w:r w:rsidRPr="00D84707">
        <w:rPr>
          <w:rFonts w:ascii="Century" w:eastAsia="ＭＳ 明朝" w:hAnsi="Century" w:cs="Times New Roman" w:hint="eastAsia"/>
        </w:rPr>
        <w:t>しかしながら、報道機関といえども、取材に関し他人の権利・自由を不当に侵害することのできる特権を有するものでないことはいうまでもなく、取材の手段・方法が贈賄、脅迫、強要等の一般の刑罰法令に触れる行為を伴う場合は勿論、その手段・方法が一般の刑罰法令に触れないものであっても、取材対象者の個人としての人格の尊厳を著しく蹂躪する等</w:t>
      </w:r>
      <w:r w:rsidRPr="00D84707">
        <w:rPr>
          <w:rFonts w:ascii="Century" w:eastAsia="ＭＳ 明朝" w:hAnsi="Century" w:cs="Times New Roman" w:hint="eastAsia"/>
          <w:u w:val="single"/>
        </w:rPr>
        <w:t>法秩序全体の精神に照らし社会観念上是認することのできない態様のものである場合にも、正当な取材活動の範囲を逸脱し違法性を帯びる</w:t>
      </w:r>
      <w:r w:rsidRPr="00D84707">
        <w:rPr>
          <w:rFonts w:ascii="Century" w:eastAsia="ＭＳ 明朝" w:hAnsi="Century" w:cs="Times New Roman" w:hint="eastAsia"/>
        </w:rPr>
        <w:t>ものといわなければならない。</w:t>
      </w:r>
    </w:p>
    <w:p w14:paraId="222D277A" w14:textId="77777777" w:rsidR="00FD45B8" w:rsidRPr="00FE6698" w:rsidRDefault="00FD45B8" w:rsidP="00FD45B8">
      <w:pPr>
        <w:ind w:leftChars="100" w:left="210"/>
        <w:rPr>
          <w:rFonts w:ascii="Century" w:eastAsia="ＭＳ 明朝" w:hAnsi="Century" w:cs="Times New Roman"/>
        </w:rPr>
      </w:pPr>
      <w:r w:rsidRPr="00D84707">
        <w:rPr>
          <w:rFonts w:ascii="Century" w:eastAsia="ＭＳ 明朝" w:hAnsi="Century" w:cs="Times New Roman" w:hint="eastAsia"/>
        </w:rPr>
        <w:t>被告人は、当初から秘密文書を入手するための手段として利用する意図で右甲野と肉体関係を持ち、同女が右関係のため被告人の依頼を拒み難い心理状態に陥ったことに乗じて秘密文書を持ち出させるなど、取材対象者の人格の尊厳を著しく蹂躙した被告人の取材行為は、その</w:t>
      </w:r>
      <w:r w:rsidRPr="00D84707">
        <w:rPr>
          <w:rFonts w:ascii="Century" w:eastAsia="ＭＳ 明朝" w:hAnsi="Century" w:cs="Times New Roman" w:hint="eastAsia"/>
          <w:u w:val="single"/>
        </w:rPr>
        <w:t>手段・方法において法秩序全体の精神に照らし社会観念上、到底是認することのできない不相当なものであるから、正当な取材活動の範囲を逸脱している</w:t>
      </w:r>
      <w:r w:rsidRPr="00D84707">
        <w:rPr>
          <w:rFonts w:ascii="Century" w:eastAsia="ＭＳ 明朝" w:hAnsi="Century" w:cs="Times New Roman" w:hint="eastAsia"/>
        </w:rPr>
        <w:t>ものというべきである</w:t>
      </w:r>
    </w:p>
    <w:p w14:paraId="3950473E" w14:textId="77777777" w:rsidR="00FD45B8" w:rsidRDefault="00FD45B8" w:rsidP="00FD45B8">
      <w:pPr>
        <w:rPr>
          <w:rFonts w:ascii="Century" w:eastAsia="ＭＳ 明朝" w:hAnsi="Century" w:cs="Times New Roman"/>
          <w:u w:val="single"/>
        </w:rPr>
      </w:pPr>
    </w:p>
    <w:p w14:paraId="57C9D9C8" w14:textId="77777777" w:rsidR="00FD45B8" w:rsidRPr="00382EB8" w:rsidRDefault="00FD45B8" w:rsidP="00FD45B8">
      <w:pPr>
        <w:rPr>
          <w:rFonts w:ascii="Century" w:eastAsia="ＭＳ 明朝" w:hAnsi="Century" w:cs="Times New Roman"/>
          <w:u w:val="single"/>
        </w:rPr>
      </w:pPr>
      <w:r>
        <w:rPr>
          <w:rFonts w:ascii="Century" w:eastAsia="ＭＳ 明朝" w:hAnsi="Century" w:cs="Times New Roman" w:hint="eastAsia"/>
          <w:u w:val="single"/>
        </w:rPr>
        <w:t>３</w:t>
      </w:r>
      <w:r w:rsidRPr="00D84707">
        <w:rPr>
          <w:rFonts w:ascii="Century" w:eastAsia="ＭＳ 明朝" w:hAnsi="Century" w:cs="Times New Roman" w:hint="eastAsia"/>
          <w:u w:val="single"/>
        </w:rPr>
        <w:t>．対立利益</w:t>
      </w:r>
    </w:p>
    <w:p w14:paraId="75B4B9B3" w14:textId="77777777" w:rsidR="00FD45B8" w:rsidRPr="00D84707" w:rsidRDefault="00FD45B8" w:rsidP="00FD45B8">
      <w:pPr>
        <w:rPr>
          <w:rFonts w:ascii="Century" w:eastAsia="ＭＳ 明朝" w:hAnsi="Century" w:cs="Times New Roman"/>
        </w:rPr>
      </w:pPr>
      <w:r w:rsidRPr="00D84707">
        <w:rPr>
          <w:rFonts w:ascii="Century" w:eastAsia="ＭＳ 明朝" w:hAnsi="Century" w:cs="Times New Roman" w:hint="eastAsia"/>
        </w:rPr>
        <w:t>国家機密との関わり（具体的には、報道機関による政府情報の取材行為について、国家公務員法の定める唆し罪が成立するか問題となる）</w:t>
      </w:r>
    </w:p>
    <w:p w14:paraId="31450562" w14:textId="77777777" w:rsidR="00FD45B8" w:rsidRDefault="00FD45B8" w:rsidP="00FD45B8">
      <w:pPr>
        <w:ind w:left="420" w:hangingChars="200" w:hanging="420"/>
        <w:rPr>
          <w:rFonts w:ascii="Century" w:eastAsia="ＭＳ 明朝" w:hAnsi="Century" w:cs="Times New Roman"/>
        </w:rPr>
      </w:pPr>
      <w:r w:rsidRPr="00D84707">
        <w:rPr>
          <w:rFonts w:ascii="Century" w:eastAsia="ＭＳ 明朝" w:hAnsi="Century" w:cs="Times New Roman" w:hint="eastAsia"/>
        </w:rPr>
        <w:t xml:space="preserve">　→取材行為の手段・方法が法秩序全体の精神に照らし相当なものとして社会通念上是認されるものの場合、刑法</w:t>
      </w:r>
      <w:r w:rsidRPr="00D84707">
        <w:rPr>
          <w:rFonts w:ascii="Century" w:eastAsia="ＭＳ 明朝" w:hAnsi="Century" w:cs="Times New Roman"/>
        </w:rPr>
        <w:t>35</w:t>
      </w:r>
      <w:r>
        <w:rPr>
          <w:rFonts w:ascii="Century" w:eastAsia="ＭＳ 明朝" w:hAnsi="Century" w:cs="Times New Roman" w:hint="eastAsia"/>
        </w:rPr>
        <w:t>条により違法性が阻却され適法な行為となる（判例）</w:t>
      </w:r>
    </w:p>
    <w:p w14:paraId="3FEC5618" w14:textId="77777777" w:rsidR="00FD45B8" w:rsidRPr="00FE6698" w:rsidRDefault="00FD45B8" w:rsidP="00FD45B8">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Pr="00FE6698">
        <w:rPr>
          <w:rFonts w:ascii="Century" w:eastAsia="ＭＳ 明朝" w:hAnsi="Century" w:cs="Times New Roman" w:hint="eastAsia"/>
          <w:u w:val="single"/>
        </w:rPr>
        <w:t>手段・方法において法秩序全体の精神に照らし社会観念上、到底是認することので</w:t>
      </w:r>
      <w:r>
        <w:rPr>
          <w:rFonts w:ascii="Century" w:eastAsia="ＭＳ 明朝" w:hAnsi="Century" w:cs="Times New Roman" w:hint="eastAsia"/>
          <w:u w:val="single"/>
        </w:rPr>
        <w:t>きない不相当なものであるから、正当な取材活動の範囲を逸脱している</w:t>
      </w:r>
      <w:r w:rsidRPr="00FE6698">
        <w:rPr>
          <w:rFonts w:ascii="Century" w:eastAsia="ＭＳ 明朝" w:hAnsi="Century" w:cs="Times New Roman" w:hint="eastAsia"/>
        </w:rPr>
        <w:t>ものというべきである</w:t>
      </w:r>
    </w:p>
    <w:p w14:paraId="68AFBA39" w14:textId="77777777" w:rsidR="00FD45B8" w:rsidRPr="00FE6698" w:rsidRDefault="00FD45B8" w:rsidP="00FD45B8">
      <w:pPr>
        <w:ind w:left="420" w:hangingChars="200" w:hanging="420"/>
        <w:rPr>
          <w:rFonts w:ascii="Century" w:eastAsia="ＭＳ 明朝" w:hAnsi="Century" w:cs="Times New Roman"/>
        </w:rPr>
      </w:pPr>
    </w:p>
    <w:p w14:paraId="3887FEF0" w14:textId="77777777" w:rsidR="00FD45B8" w:rsidRPr="00D84707" w:rsidRDefault="00FD45B8" w:rsidP="00FD45B8">
      <w:pPr>
        <w:ind w:left="420" w:hangingChars="200" w:hanging="420"/>
        <w:rPr>
          <w:rFonts w:ascii="Century" w:eastAsia="ＭＳ 明朝" w:hAnsi="Century" w:cs="Times New Roman"/>
        </w:rPr>
      </w:pPr>
      <w:r w:rsidRPr="00D84707">
        <w:rPr>
          <w:rFonts w:ascii="Century" w:eastAsia="ＭＳ 明朝" w:hAnsi="Century" w:cs="Times New Roman" w:hint="eastAsia"/>
        </w:rPr>
        <w:t>※刑法</w:t>
      </w:r>
      <w:r w:rsidRPr="00D84707">
        <w:rPr>
          <w:rFonts w:ascii="Century" w:eastAsia="ＭＳ 明朝" w:hAnsi="Century" w:cs="Times New Roman"/>
        </w:rPr>
        <w:t>35</w:t>
      </w:r>
      <w:r w:rsidRPr="00D84707">
        <w:rPr>
          <w:rFonts w:ascii="Century" w:eastAsia="ＭＳ 明朝" w:hAnsi="Century" w:cs="Times New Roman" w:hint="eastAsia"/>
        </w:rPr>
        <w:t>条</w:t>
      </w:r>
      <w:r>
        <w:rPr>
          <w:rFonts w:ascii="Century" w:eastAsia="ＭＳ 明朝" w:hAnsi="Century" w:cs="Times New Roman" w:hint="eastAsia"/>
        </w:rPr>
        <w:t xml:space="preserve">　</w:t>
      </w:r>
      <w:r w:rsidRPr="00D84707">
        <w:rPr>
          <w:rFonts w:ascii="Century" w:eastAsia="ＭＳ 明朝" w:hAnsi="Century" w:cs="Times New Roman" w:hint="eastAsia"/>
        </w:rPr>
        <w:t>法令又は正当な業務による行為は、罰しない</w:t>
      </w:r>
    </w:p>
    <w:p w14:paraId="544C1C0C" w14:textId="77777777" w:rsidR="00FD45B8" w:rsidRDefault="00FD45B8" w:rsidP="00FD45B8">
      <w:r>
        <w:rPr>
          <w:noProof/>
        </w:rPr>
        <mc:AlternateContent>
          <mc:Choice Requires="wps">
            <w:drawing>
              <wp:anchor distT="0" distB="0" distL="114300" distR="114300" simplePos="0" relativeHeight="251675648" behindDoc="0" locked="0" layoutInCell="1" allowOverlap="1" wp14:anchorId="4F824B27" wp14:editId="5489F102">
                <wp:simplePos x="0" y="0"/>
                <wp:positionH relativeFrom="column">
                  <wp:posOffset>46355</wp:posOffset>
                </wp:positionH>
                <wp:positionV relativeFrom="paragraph">
                  <wp:posOffset>5715</wp:posOffset>
                </wp:positionV>
                <wp:extent cx="5467350" cy="1616075"/>
                <wp:effectExtent l="0" t="0" r="19050" b="22225"/>
                <wp:wrapNone/>
                <wp:docPr id="15" name="角丸四角形 15"/>
                <wp:cNvGraphicFramePr/>
                <a:graphic xmlns:a="http://schemas.openxmlformats.org/drawingml/2006/main">
                  <a:graphicData uri="http://schemas.microsoft.com/office/word/2010/wordprocessingShape">
                    <wps:wsp>
                      <wps:cNvSpPr/>
                      <wps:spPr>
                        <a:xfrm>
                          <a:off x="0" y="0"/>
                          <a:ext cx="5467350" cy="1616075"/>
                        </a:xfrm>
                        <a:prstGeom prst="roundRect">
                          <a:avLst/>
                        </a:prstGeom>
                        <a:solidFill>
                          <a:sysClr val="window" lastClr="FFFFFF"/>
                        </a:solidFill>
                        <a:ln w="25400" cap="flat" cmpd="sng" algn="ctr">
                          <a:solidFill>
                            <a:srgbClr val="F79646"/>
                          </a:solidFill>
                          <a:prstDash val="solid"/>
                        </a:ln>
                        <a:effectLst/>
                      </wps:spPr>
                      <wps:txbx>
                        <w:txbxContent>
                          <w:p w14:paraId="4B349E8E" w14:textId="77777777" w:rsidR="00FD45B8" w:rsidRDefault="00FD45B8" w:rsidP="00FD45B8">
                            <w:pPr>
                              <w:jc w:val="center"/>
                              <w:rPr>
                                <w:b/>
                                <w:sz w:val="32"/>
                                <w:szCs w:val="32"/>
                              </w:rPr>
                            </w:pPr>
                            <w:r>
                              <w:rPr>
                                <w:rFonts w:hint="eastAsia"/>
                                <w:b/>
                                <w:sz w:val="32"/>
                                <w:szCs w:val="32"/>
                              </w:rPr>
                              <w:t>国家機密に対する取材が許されるケース</w:t>
                            </w:r>
                          </w:p>
                          <w:p w14:paraId="3CB38F71" w14:textId="77777777" w:rsidR="00FD45B8" w:rsidRDefault="00FD45B8" w:rsidP="00FD45B8">
                            <w:pPr>
                              <w:jc w:val="center"/>
                              <w:rPr>
                                <w:b/>
                                <w:sz w:val="32"/>
                                <w:szCs w:val="32"/>
                              </w:rPr>
                            </w:pPr>
                            <w:r>
                              <w:rPr>
                                <w:rFonts w:hint="eastAsia"/>
                                <w:b/>
                                <w:sz w:val="32"/>
                                <w:szCs w:val="32"/>
                              </w:rPr>
                              <w:t>①真に報道目的であること</w:t>
                            </w:r>
                          </w:p>
                          <w:p w14:paraId="4F92C46E" w14:textId="77777777" w:rsidR="00FD45B8" w:rsidRPr="00BE6B1D" w:rsidRDefault="00FD45B8" w:rsidP="00FD45B8">
                            <w:pPr>
                              <w:jc w:val="center"/>
                              <w:rPr>
                                <w:b/>
                                <w:sz w:val="32"/>
                                <w:szCs w:val="32"/>
                              </w:rPr>
                            </w:pPr>
                            <w:r>
                              <w:rPr>
                                <w:rFonts w:hint="eastAsia"/>
                                <w:b/>
                                <w:sz w:val="32"/>
                                <w:szCs w:val="32"/>
                              </w:rPr>
                              <w:t>②取材の方法が適切であること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5" o:spid="_x0000_s1047" style="position:absolute;left:0;text-align:left;margin-left:3.65pt;margin-top:.45pt;width:430.5pt;height:127.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" fillcolor="window" strokecolor="#f79646" strokeweight="2pt">
                <v:textbox>
                  <w:txbxContent>
                    <w:p w14:paraId="4B349E8E" w14:textId="77777777" w:rsidR="00FD45B8" w:rsidRDefault="00FD45B8" w:rsidP="00FD45B8">
                      <w:pPr>
                        <w:jc w:val="center"/>
                        <w:rPr>
                          <w:b/>
                          <w:sz w:val="32"/>
                          <w:szCs w:val="32"/>
                        </w:rPr>
                      </w:pPr>
                      <w:r>
                        <w:rPr>
                          <w:rFonts w:hint="eastAsia"/>
                          <w:b/>
                          <w:sz w:val="32"/>
                          <w:szCs w:val="32"/>
                        </w:rPr>
                        <w:t>国家機密に対する取材が許されるケース</w:t>
                      </w:r>
                    </w:p>
                    <w:p w14:paraId="3CB38F71" w14:textId="77777777" w:rsidR="00FD45B8" w:rsidRDefault="00FD45B8" w:rsidP="00FD45B8">
                      <w:pPr>
                        <w:jc w:val="center"/>
                        <w:rPr>
                          <w:b/>
                          <w:sz w:val="32"/>
                          <w:szCs w:val="32"/>
                        </w:rPr>
                      </w:pPr>
                      <w:r>
                        <w:rPr>
                          <w:rFonts w:hint="eastAsia"/>
                          <w:b/>
                          <w:sz w:val="32"/>
                          <w:szCs w:val="32"/>
                        </w:rPr>
                        <w:t>①真に報道目的であること</w:t>
                      </w:r>
                    </w:p>
                    <w:p w14:paraId="4F92C46E" w14:textId="77777777" w:rsidR="00FD45B8" w:rsidRPr="00BE6B1D" w:rsidRDefault="00FD45B8" w:rsidP="00FD45B8">
                      <w:pPr>
                        <w:jc w:val="center"/>
                        <w:rPr>
                          <w:b/>
                          <w:sz w:val="32"/>
                          <w:szCs w:val="32"/>
                        </w:rPr>
                      </w:pPr>
                      <w:r>
                        <w:rPr>
                          <w:rFonts w:hint="eastAsia"/>
                          <w:b/>
                          <w:sz w:val="32"/>
                          <w:szCs w:val="32"/>
                        </w:rPr>
                        <w:t>②取材の方法が適切であること</w:t>
                      </w:r>
                    </w:p>
                  </w:txbxContent>
                </v:textbox>
              </v:roundrect>
            </w:pict>
          </mc:Fallback>
        </mc:AlternateContent>
      </w:r>
    </w:p>
    <w:p w14:paraId="06DCD08E" w14:textId="77777777" w:rsidR="00FD45B8" w:rsidRDefault="00FD45B8" w:rsidP="00FD45B8"/>
    <w:p w14:paraId="6039830B" w14:textId="77777777" w:rsidR="00FD45B8" w:rsidRDefault="00FD45B8" w:rsidP="00FD45B8"/>
    <w:p w14:paraId="19652453" w14:textId="77777777" w:rsidR="00FD45B8" w:rsidRDefault="00FD45B8" w:rsidP="00FD45B8"/>
    <w:p w14:paraId="582F4A22" w14:textId="77777777" w:rsidR="00FD45B8" w:rsidRDefault="00FD45B8" w:rsidP="00FD45B8"/>
    <w:p w14:paraId="293BED38" w14:textId="77777777" w:rsidR="00FD45B8" w:rsidRDefault="00FD45B8" w:rsidP="00FD45B8"/>
    <w:p w14:paraId="7B084246" w14:textId="77777777" w:rsidR="00FD45B8" w:rsidRPr="00382EB8" w:rsidRDefault="00FD45B8" w:rsidP="00FD45B8"/>
    <w:p w14:paraId="06E37BD5" w14:textId="77777777" w:rsidR="00FD45B8" w:rsidRPr="00FE6698" w:rsidRDefault="00FD45B8" w:rsidP="00FD45B8">
      <w:r>
        <w:rPr>
          <w:rFonts w:hint="eastAsia"/>
        </w:rPr>
        <w:t>４．批判</w:t>
      </w:r>
    </w:p>
    <w:p w14:paraId="60124C5B" w14:textId="77777777" w:rsidR="00364A8C" w:rsidRDefault="00FD45B8" w:rsidP="00FD45B8">
      <w:r>
        <w:rPr>
          <w:rFonts w:hint="eastAsia"/>
        </w:rPr>
        <w:t xml:space="preserve">　</w:t>
      </w:r>
      <w:r w:rsidRPr="00FE6698">
        <w:rPr>
          <w:rFonts w:hint="eastAsia"/>
        </w:rPr>
        <w:t>本件電信文の写しの取得は、新聞記者の取材活動としてなされた。それは外国の利益をはかるためのスパイ行為でもなければ、特定の団体又は個人の利益のために行われたものでもない。そして取材行為は、常に多かれ少なかれニュース・ソースに対す</w:t>
      </w:r>
      <w:r>
        <w:rPr>
          <w:rFonts w:hint="eastAsia"/>
        </w:rPr>
        <w:t>るニュース提供の働きかけ、法的にいえば『そそのかし』を伴う。</w:t>
      </w:r>
      <w:r w:rsidRPr="00FE6698">
        <w:rPr>
          <w:rFonts w:hint="eastAsia"/>
        </w:rPr>
        <w:t>公務の秘密の取材は、公務員に対して漏示を働きかける以外には通常ありえないから、これを刑事罰による脅迫の下に禁止されたならば、新聞は</w:t>
      </w:r>
      <w:r>
        <w:rPr>
          <w:rFonts w:hint="eastAsia"/>
        </w:rPr>
        <w:t>公務の秘密をたとえそれがどのように公的関心事であろうとも</w:t>
      </w:r>
      <w:r w:rsidRPr="00FE6698">
        <w:rPr>
          <w:rFonts w:hint="eastAsia"/>
        </w:rPr>
        <w:t>独自に取材し報道しえない。</w:t>
      </w:r>
      <w:r>
        <w:rPr>
          <w:rFonts w:hint="eastAsia"/>
        </w:rPr>
        <w:t>以上から、本件の取材行為をそそのかしとして禁止することは、取材の自由の侵害している。</w:t>
      </w:r>
      <w:r>
        <w:rPr>
          <w:rFonts w:ascii="ＭＳ Ｐゴシック" w:eastAsia="ＭＳ Ｐゴシック" w:hAnsi="ＭＳ Ｐゴシック" w:cs="ＭＳ Ｐゴシック"/>
          <w:kern w:val="0"/>
          <w:sz w:val="24"/>
          <w:szCs w:val="24"/>
        </w:rPr>
        <w:br/>
      </w:r>
    </w:p>
    <w:p w14:paraId="39081ED1" w14:textId="77777777" w:rsidR="00FD45B8" w:rsidRDefault="00FD45B8" w:rsidP="00FD45B8"/>
    <w:p w14:paraId="07931703" w14:textId="77777777" w:rsidR="00FD45B8" w:rsidRPr="00FD45B8" w:rsidRDefault="00FD45B8" w:rsidP="00FD45B8">
      <w:pPr>
        <w:widowControl/>
        <w:jc w:val="right"/>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Cs w:val="21"/>
        </w:rPr>
        <w:t xml:space="preserve">　</w:t>
      </w:r>
      <w:r w:rsidRPr="00FD45B8">
        <w:rPr>
          <w:rFonts w:ascii="Domine" w:eastAsia="ＭＳ Ｐゴシック" w:hAnsi="Domine" w:cs="ＭＳ Ｐゴシック"/>
          <w:b/>
          <w:bCs/>
          <w:color w:val="000000"/>
          <w:kern w:val="0"/>
          <w:szCs w:val="21"/>
        </w:rPr>
        <w:t>文責　３年　南沢</w:t>
      </w:r>
    </w:p>
    <w:p w14:paraId="30E694D3"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4"/>
          <w:szCs w:val="24"/>
        </w:rPr>
        <w:t>・</w:t>
      </w:r>
      <w:r w:rsidRPr="00FD45B8">
        <w:rPr>
          <w:rFonts w:ascii="Domine" w:eastAsia="ＭＳ Ｐゴシック" w:hAnsi="Domine" w:cs="ＭＳ Ｐゴシック"/>
          <w:color w:val="000000"/>
          <w:kern w:val="0"/>
          <w:sz w:val="28"/>
          <w:szCs w:val="28"/>
        </w:rPr>
        <w:t>関連判例</w:t>
      </w:r>
    </w:p>
    <w:p w14:paraId="18E8281D"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b/>
          <w:bCs/>
          <w:color w:val="ED7D31"/>
          <w:kern w:val="0"/>
          <w:sz w:val="24"/>
          <w:szCs w:val="24"/>
        </w:rPr>
        <w:t>&lt;</w:t>
      </w:r>
      <w:r w:rsidRPr="00FD45B8">
        <w:rPr>
          <w:rFonts w:ascii="Domine" w:eastAsia="ＭＳ Ｐゴシック" w:hAnsi="Domine" w:cs="ＭＳ Ｐゴシック"/>
          <w:b/>
          <w:bCs/>
          <w:color w:val="ED7D31"/>
          <w:kern w:val="0"/>
          <w:sz w:val="24"/>
          <w:szCs w:val="24"/>
        </w:rPr>
        <w:t>判例</w:t>
      </w:r>
      <w:r w:rsidRPr="00FD45B8">
        <w:rPr>
          <w:rFonts w:ascii="Domine" w:eastAsia="ＭＳ Ｐゴシック" w:hAnsi="Domine" w:cs="ＭＳ Ｐゴシック"/>
          <w:b/>
          <w:bCs/>
          <w:color w:val="ED7D31"/>
          <w:kern w:val="0"/>
          <w:sz w:val="24"/>
          <w:szCs w:val="24"/>
        </w:rPr>
        <w:t>&gt;</w:t>
      </w:r>
      <w:r w:rsidRPr="00FD45B8">
        <w:rPr>
          <w:rFonts w:ascii="Domine" w:eastAsia="ＭＳ Ｐゴシック" w:hAnsi="Domine" w:cs="ＭＳ Ｐゴシック"/>
          <w:color w:val="000000"/>
          <w:kern w:val="0"/>
          <w:sz w:val="28"/>
          <w:szCs w:val="28"/>
        </w:rPr>
        <w:t xml:space="preserve"> </w:t>
      </w:r>
      <w:r w:rsidRPr="00FD45B8">
        <w:rPr>
          <w:rFonts w:ascii="Domine" w:eastAsia="ＭＳ Ｐゴシック" w:hAnsi="Domine" w:cs="ＭＳ Ｐゴシック"/>
          <w:b/>
          <w:bCs/>
          <w:color w:val="000000"/>
          <w:kern w:val="0"/>
          <w:sz w:val="24"/>
          <w:szCs w:val="24"/>
        </w:rPr>
        <w:t>サンケイ新聞事件</w:t>
      </w:r>
      <w:r w:rsidRPr="00FD45B8">
        <w:rPr>
          <w:rFonts w:ascii="Domine" w:eastAsia="ＭＳ Ｐゴシック" w:hAnsi="Domine" w:cs="ＭＳ Ｐゴシック"/>
          <w:color w:val="000000"/>
          <w:kern w:val="0"/>
          <w:sz w:val="24"/>
          <w:szCs w:val="24"/>
        </w:rPr>
        <w:t xml:space="preserve">　</w:t>
      </w:r>
    </w:p>
    <w:p w14:paraId="1D57A2A0"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46068F8B"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4"/>
          <w:szCs w:val="24"/>
        </w:rPr>
        <w:t>・事案</w:t>
      </w:r>
    </w:p>
    <w:p w14:paraId="04BDA2EA" w14:textId="77777777" w:rsidR="00FD45B8" w:rsidRPr="00FD45B8" w:rsidRDefault="00FD45B8" w:rsidP="00FD45B8">
      <w:pPr>
        <w:widowControl/>
        <w:spacing w:after="240"/>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4"/>
          <w:szCs w:val="24"/>
        </w:rPr>
        <w:t xml:space="preserve">　</w:t>
      </w:r>
      <w:r w:rsidRPr="00FD45B8">
        <w:rPr>
          <w:rFonts w:ascii="Domine" w:eastAsia="ＭＳ Ｐゴシック" w:hAnsi="Domine" w:cs="ＭＳ Ｐゴシック"/>
          <w:color w:val="000000"/>
          <w:kern w:val="0"/>
          <w:szCs w:val="21"/>
        </w:rPr>
        <w:t>Y</w:t>
      </w:r>
      <w:r w:rsidRPr="00FD45B8">
        <w:rPr>
          <w:rFonts w:ascii="Domine" w:eastAsia="ＭＳ Ｐゴシック" w:hAnsi="Domine" w:cs="ＭＳ Ｐゴシック"/>
          <w:color w:val="000000"/>
          <w:kern w:val="0"/>
          <w:szCs w:val="21"/>
        </w:rPr>
        <w:t>は、その発行する昭和</w:t>
      </w:r>
      <w:r w:rsidRPr="00FD45B8">
        <w:rPr>
          <w:rFonts w:ascii="Domine" w:eastAsia="ＭＳ Ｐゴシック" w:hAnsi="Domine" w:cs="ＭＳ Ｐゴシック"/>
          <w:color w:val="000000"/>
          <w:kern w:val="0"/>
          <w:szCs w:val="21"/>
        </w:rPr>
        <w:t>48</w:t>
      </w:r>
      <w:r w:rsidRPr="00FD45B8">
        <w:rPr>
          <w:rFonts w:ascii="Domine" w:eastAsia="ＭＳ Ｐゴシック" w:hAnsi="Domine" w:cs="ＭＳ Ｐゴシック"/>
          <w:color w:val="000000"/>
          <w:kern w:val="0"/>
          <w:szCs w:val="21"/>
        </w:rPr>
        <w:t>年</w:t>
      </w:r>
      <w:r w:rsidRPr="00FD45B8">
        <w:rPr>
          <w:rFonts w:ascii="Domine" w:eastAsia="ＭＳ Ｐゴシック" w:hAnsi="Domine" w:cs="ＭＳ Ｐゴシック"/>
          <w:color w:val="000000"/>
          <w:kern w:val="0"/>
          <w:szCs w:val="21"/>
        </w:rPr>
        <w:t>12</w:t>
      </w:r>
      <w:r w:rsidRPr="00FD45B8">
        <w:rPr>
          <w:rFonts w:ascii="Domine" w:eastAsia="ＭＳ Ｐゴシック" w:hAnsi="Domine" w:cs="ＭＳ Ｐゴシック"/>
          <w:color w:val="000000"/>
          <w:kern w:val="0"/>
          <w:szCs w:val="21"/>
        </w:rPr>
        <w:t>月</w:t>
      </w:r>
      <w:r w:rsidRPr="00FD45B8">
        <w:rPr>
          <w:rFonts w:ascii="Domine" w:eastAsia="ＭＳ Ｐゴシック" w:hAnsi="Domine" w:cs="ＭＳ Ｐゴシック"/>
          <w:color w:val="000000"/>
          <w:kern w:val="0"/>
          <w:szCs w:val="21"/>
        </w:rPr>
        <w:t>2</w:t>
      </w:r>
      <w:r w:rsidRPr="00FD45B8">
        <w:rPr>
          <w:rFonts w:ascii="Domine" w:eastAsia="ＭＳ Ｐゴシック" w:hAnsi="Domine" w:cs="ＭＳ Ｐゴシック"/>
          <w:color w:val="000000"/>
          <w:kern w:val="0"/>
          <w:szCs w:val="21"/>
        </w:rPr>
        <w:t>日付サンケイ新聞紙上に、自由民主党を広告主とする意見広告を掲載した。本件意見広告は、</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を名指しにして、</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が採択した民主連合政府綱領提案が</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の党綱領と矛盾していると指摘し、その形象として歪んだ顔のイラストを付した。</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は、本件意見広告の内容が、</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の主張を歪曲して中傷するものであり、</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に対する誤解を生むものだとして、</w:t>
      </w:r>
      <w:r w:rsidRPr="00FD45B8">
        <w:rPr>
          <w:rFonts w:ascii="Domine" w:eastAsia="ＭＳ Ｐゴシック" w:hAnsi="Domine" w:cs="ＭＳ Ｐゴシック"/>
          <w:color w:val="000000"/>
          <w:kern w:val="0"/>
          <w:szCs w:val="21"/>
        </w:rPr>
        <w:t>Y</w:t>
      </w:r>
      <w:r w:rsidRPr="00FD45B8">
        <w:rPr>
          <w:rFonts w:ascii="Domine" w:eastAsia="ＭＳ Ｐゴシック" w:hAnsi="Domine" w:cs="ＭＳ Ｐゴシック"/>
          <w:color w:val="000000"/>
          <w:kern w:val="0"/>
          <w:szCs w:val="21"/>
        </w:rPr>
        <w:t>に対して反論文の無料掲載を要求したが、</w:t>
      </w:r>
      <w:r w:rsidRPr="00FD45B8">
        <w:rPr>
          <w:rFonts w:ascii="Domine" w:eastAsia="ＭＳ Ｐゴシック" w:hAnsi="Domine" w:cs="ＭＳ Ｐゴシック"/>
          <w:color w:val="000000"/>
          <w:kern w:val="0"/>
          <w:szCs w:val="21"/>
        </w:rPr>
        <w:t>Y</w:t>
      </w:r>
      <w:r w:rsidRPr="00FD45B8">
        <w:rPr>
          <w:rFonts w:ascii="Domine" w:eastAsia="ＭＳ Ｐゴシック" w:hAnsi="Domine" w:cs="ＭＳ Ｐゴシック"/>
          <w:color w:val="000000"/>
          <w:kern w:val="0"/>
          <w:szCs w:val="21"/>
        </w:rPr>
        <w:t>はこれを拒否した。そこで</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は反論文無料掲載を求める仮処分を東京地裁に申請したところ、名誉毀損が成立しないことを理由に申請を却下された。そのため、</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が憲法２１条・私法上の人格権と条理・名誉毀損に対する原状回復（民法７２３条＊１）を根拠としてサンケイ新聞紙上に反論文の無料掲載を求めた本案訴訟である。</w:t>
      </w:r>
    </w:p>
    <w:p w14:paraId="7A1F8F32"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4"/>
          <w:szCs w:val="24"/>
        </w:rPr>
        <w:t>・下級審判決</w:t>
      </w:r>
    </w:p>
    <w:p w14:paraId="27C5671A"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4"/>
          <w:szCs w:val="24"/>
        </w:rPr>
        <w:t xml:space="preserve">　</w:t>
      </w:r>
      <w:r w:rsidRPr="00FD45B8">
        <w:rPr>
          <w:rFonts w:ascii="Domine" w:eastAsia="ＭＳ Ｐゴシック" w:hAnsi="Domine" w:cs="ＭＳ Ｐゴシック"/>
          <w:color w:val="000000"/>
          <w:kern w:val="0"/>
          <w:szCs w:val="21"/>
        </w:rPr>
        <w:t>第一審判決、控訴審判決はいずれも</w:t>
      </w:r>
      <w:r w:rsidRPr="00FD45B8">
        <w:rPr>
          <w:rFonts w:ascii="Domine" w:eastAsia="ＭＳ Ｐゴシック" w:hAnsi="Domine" w:cs="ＭＳ Ｐゴシック"/>
          <w:color w:val="000000"/>
          <w:kern w:val="0"/>
          <w:szCs w:val="21"/>
        </w:rPr>
        <w:t>X</w:t>
      </w:r>
      <w:r w:rsidRPr="00FD45B8">
        <w:rPr>
          <w:rFonts w:ascii="Domine" w:eastAsia="ＭＳ Ｐゴシック" w:hAnsi="Domine" w:cs="ＭＳ Ｐゴシック"/>
          <w:color w:val="000000"/>
          <w:kern w:val="0"/>
          <w:szCs w:val="21"/>
        </w:rPr>
        <w:t>の請求を棄却。</w:t>
      </w:r>
    </w:p>
    <w:p w14:paraId="5B112689"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3C004AA9"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4"/>
          <w:szCs w:val="24"/>
        </w:rPr>
        <w:t>・判決・判旨</w:t>
      </w:r>
      <w:r w:rsidRPr="00FD45B8">
        <w:rPr>
          <w:rFonts w:ascii="Domine" w:eastAsia="ＭＳ Ｐゴシック" w:hAnsi="Domine" w:cs="ＭＳ Ｐゴシック"/>
          <w:i/>
          <w:iCs/>
          <w:color w:val="000000"/>
          <w:kern w:val="0"/>
          <w:sz w:val="24"/>
          <w:szCs w:val="24"/>
        </w:rPr>
        <w:t>（憲法２１条に関しての部分のみ抜粋）</w:t>
      </w:r>
    </w:p>
    <w:p w14:paraId="723CF6A8"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4"/>
          <w:szCs w:val="24"/>
        </w:rPr>
        <w:t xml:space="preserve">　</w:t>
      </w:r>
      <w:r w:rsidRPr="00FD45B8">
        <w:rPr>
          <w:rFonts w:ascii="Domine" w:eastAsia="ＭＳ Ｐゴシック" w:hAnsi="Domine" w:cs="ＭＳ Ｐゴシック"/>
          <w:color w:val="000000"/>
          <w:kern w:val="0"/>
          <w:szCs w:val="21"/>
        </w:rPr>
        <w:t>上告棄却。</w:t>
      </w:r>
    </w:p>
    <w:p w14:paraId="27CF6CE4"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Cs w:val="21"/>
        </w:rPr>
        <w:t xml:space="preserve">　憲法二一条等のいわゆる自由権的基本権の保障規定は、国又は地方公共団体の統治行動に対して基本的な個人の自由と平等を保障することを目的としたものであつて、</w:t>
      </w:r>
      <w:r w:rsidRPr="00FD45B8">
        <w:rPr>
          <w:rFonts w:ascii="Domine" w:eastAsia="ＭＳ Ｐゴシック" w:hAnsi="Domine" w:cs="ＭＳ Ｐゴシック"/>
          <w:color w:val="000000"/>
          <w:kern w:val="0"/>
          <w:szCs w:val="21"/>
          <w:u w:val="single"/>
        </w:rPr>
        <w:t>私人相互の関係については、たとえ相互の力関係の相違から一方が他方に優越し事実上後者が前者の意思に服従せざるをえないようなときであっても、適用ないし類推適用されるものでない</w:t>
      </w:r>
      <w:r w:rsidRPr="00FD45B8">
        <w:rPr>
          <w:rFonts w:ascii="Domine" w:eastAsia="ＭＳ Ｐゴシック" w:hAnsi="Domine" w:cs="ＭＳ Ｐゴシック"/>
          <w:color w:val="000000"/>
          <w:kern w:val="0"/>
          <w:szCs w:val="21"/>
        </w:rPr>
        <w:t>・・・（中略）・・・私人間において、当事者の一方が情報の収集、管理、処理につき強い影響力をもつ日刊新聞紙を全国的に発行・発売する者である場合でも、憲法二一条の規定から直接に、所論のような反論文掲載の請求権が他方の当事者に生ずるものでないことは明らかというべきである。</w:t>
      </w:r>
    </w:p>
    <w:p w14:paraId="5B9122D8" w14:textId="77777777" w:rsidR="00FD45B8" w:rsidRPr="00FD45B8" w:rsidRDefault="00FD45B8" w:rsidP="00FD45B8">
      <w:pPr>
        <w:widowControl/>
        <w:jc w:val="left"/>
        <w:rPr>
          <w:rFonts w:ascii="ＭＳ Ｐゴシック" w:eastAsia="ＭＳ Ｐゴシック" w:hAnsi="ＭＳ Ｐゴシック" w:cs="ＭＳ Ｐゴシック"/>
          <w:kern w:val="0"/>
          <w:sz w:val="24"/>
          <w:szCs w:val="24"/>
        </w:rPr>
      </w:pPr>
    </w:p>
    <w:p w14:paraId="69F2A543"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 w:val="24"/>
          <w:szCs w:val="24"/>
        </w:rPr>
        <w:t>・要点</w:t>
      </w:r>
    </w:p>
    <w:p w14:paraId="1CBAF1A7"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Cs w:val="21"/>
        </w:rPr>
        <w:t xml:space="preserve">　マスメディアの肥大により、それらへの反対意見を述べる必要性の高まりから興ったアクセス権であるが、アクセス権の筆頭である反論文掲載請求権は、認められなかった。この決定の背景には、これを認めてしまうと、反論を恐れるあまりメディアが、国民に対して情報収集の自由に奉仕する責務が果たせなくなるのではないかという懸念があった。</w:t>
      </w:r>
    </w:p>
    <w:p w14:paraId="4AD5663D" w14:textId="77777777" w:rsidR="00FD45B8" w:rsidRPr="00FD45B8" w:rsidRDefault="00FD45B8" w:rsidP="00FD45B8">
      <w:pPr>
        <w:widowControl/>
        <w:spacing w:after="240"/>
        <w:jc w:val="left"/>
        <w:rPr>
          <w:rFonts w:ascii="ＭＳ Ｐゴシック" w:eastAsia="ＭＳ Ｐゴシック" w:hAnsi="ＭＳ Ｐゴシック" w:cs="ＭＳ Ｐゴシック"/>
          <w:kern w:val="0"/>
          <w:sz w:val="24"/>
          <w:szCs w:val="24"/>
        </w:rPr>
      </w:pPr>
      <w:r w:rsidRPr="00FD45B8">
        <w:rPr>
          <w:rFonts w:ascii="ＭＳ Ｐゴシック" w:eastAsia="ＭＳ Ｐゴシック" w:hAnsi="ＭＳ Ｐゴシック" w:cs="ＭＳ Ｐゴシック"/>
          <w:kern w:val="0"/>
          <w:sz w:val="24"/>
          <w:szCs w:val="24"/>
        </w:rPr>
        <w:br/>
      </w:r>
    </w:p>
    <w:p w14:paraId="77C01271"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Cs w:val="21"/>
        </w:rPr>
        <w:t>＊１　民法７２３条</w:t>
      </w:r>
    </w:p>
    <w:p w14:paraId="1E90628D" w14:textId="77777777" w:rsidR="00FD45B8" w:rsidRPr="00FD45B8" w:rsidRDefault="00FD45B8" w:rsidP="00FD45B8">
      <w:pPr>
        <w:widowControl/>
        <w:rPr>
          <w:rFonts w:ascii="ＭＳ Ｐゴシック" w:eastAsia="ＭＳ Ｐゴシック" w:hAnsi="ＭＳ Ｐゴシック" w:cs="ＭＳ Ｐゴシック"/>
          <w:kern w:val="0"/>
          <w:sz w:val="24"/>
          <w:szCs w:val="24"/>
        </w:rPr>
      </w:pPr>
      <w:r w:rsidRPr="00FD45B8">
        <w:rPr>
          <w:rFonts w:ascii="Domine" w:eastAsia="ＭＳ Ｐゴシック" w:hAnsi="Domine" w:cs="ＭＳ Ｐゴシック"/>
          <w:color w:val="000000"/>
          <w:kern w:val="0"/>
          <w:szCs w:val="21"/>
        </w:rPr>
        <w:t xml:space="preserve">　他人の名誉を毀損した者に対しては、裁判所は、被害者の請求により、損害賠償に代えて、又は損害賠償とともに、名誉を回復するのに適当な処分を命ずることができる。</w:t>
      </w:r>
    </w:p>
    <w:p w14:paraId="24218B79" w14:textId="77777777" w:rsidR="00FD45B8" w:rsidRDefault="00FD45B8" w:rsidP="00FD45B8"/>
    <w:p w14:paraId="35F0690A" w14:textId="77777777" w:rsidR="00FD45B8" w:rsidRDefault="00FD45B8" w:rsidP="00FD45B8"/>
    <w:p w14:paraId="62FA746E" w14:textId="77777777" w:rsidR="00FD45B8" w:rsidRPr="00FD45B8" w:rsidRDefault="00FD45B8" w:rsidP="00FD45B8">
      <w:r>
        <w:rPr>
          <w:rFonts w:hint="eastAsia"/>
        </w:rPr>
        <w:t>参考文献</w:t>
      </w:r>
    </w:p>
    <w:p w14:paraId="3D518AF6" w14:textId="77777777" w:rsidR="00FD45B8" w:rsidRPr="00FD45B8" w:rsidRDefault="00FD45B8" w:rsidP="00FD45B8">
      <w:r w:rsidRPr="00FD45B8">
        <w:t>・有斐閣「憲法判例百選</w:t>
      </w:r>
      <w:r w:rsidRPr="00FD45B8">
        <w:rPr>
          <w:rFonts w:ascii="ＭＳ 明朝" w:eastAsia="ＭＳ 明朝" w:hAnsi="ＭＳ 明朝" w:cs="ＭＳ 明朝" w:hint="eastAsia"/>
        </w:rPr>
        <w:t>①</w:t>
      </w:r>
      <w:r w:rsidRPr="00FD45B8">
        <w:t xml:space="preserve">　第６版」長谷部恭男ほか</w:t>
      </w:r>
    </w:p>
    <w:p w14:paraId="7C4CC187" w14:textId="77777777" w:rsidR="00FD45B8" w:rsidRPr="00FD45B8" w:rsidRDefault="00FD45B8" w:rsidP="00FD45B8">
      <w:r w:rsidRPr="00FD45B8">
        <w:t>・岩波書店「憲法　第六版」芦部信喜ほか</w:t>
      </w:r>
    </w:p>
    <w:p w14:paraId="27A940CB" w14:textId="77777777" w:rsidR="00FD45B8" w:rsidRDefault="00FD45B8" w:rsidP="00FD45B8">
      <w:r w:rsidRPr="00FD45B8">
        <w:t>・憲法判例集</w:t>
      </w:r>
    </w:p>
    <w:p w14:paraId="2327830A" w14:textId="77777777" w:rsidR="005E5D46" w:rsidRPr="005E5D46" w:rsidRDefault="005E5D46" w:rsidP="005E5D46">
      <w:pPr>
        <w:rPr>
          <w:szCs w:val="21"/>
        </w:rPr>
      </w:pPr>
      <w:r w:rsidRPr="005E5D46">
        <w:rPr>
          <w:rFonts w:hint="eastAsia"/>
          <w:szCs w:val="21"/>
        </w:rPr>
        <w:t>・戸波江二</w:t>
      </w:r>
      <w:r w:rsidRPr="005E5D46">
        <w:rPr>
          <w:rFonts w:hint="eastAsia"/>
          <w:szCs w:val="21"/>
        </w:rPr>
        <w:t>(2008)</w:t>
      </w:r>
      <w:r w:rsidRPr="005E5D46">
        <w:rPr>
          <w:rFonts w:hint="eastAsia"/>
          <w:szCs w:val="21"/>
        </w:rPr>
        <w:t>『やさしい憲法入門』</w:t>
      </w:r>
      <w:r w:rsidRPr="005E5D46">
        <w:rPr>
          <w:rFonts w:hint="eastAsia"/>
          <w:szCs w:val="21"/>
        </w:rPr>
        <w:t xml:space="preserve"> </w:t>
      </w:r>
      <w:r w:rsidRPr="005E5D46">
        <w:rPr>
          <w:rFonts w:hint="eastAsia"/>
          <w:szCs w:val="21"/>
        </w:rPr>
        <w:t>法学書院</w:t>
      </w:r>
      <w:r w:rsidRPr="005E5D46">
        <w:rPr>
          <w:rFonts w:hint="eastAsia"/>
          <w:szCs w:val="21"/>
        </w:rPr>
        <w:t>pp.86-91</w:t>
      </w:r>
    </w:p>
    <w:p w14:paraId="3DDAE190" w14:textId="77777777" w:rsidR="00FD45B8" w:rsidRDefault="00322749" w:rsidP="00FD45B8">
      <w:pPr>
        <w:rPr>
          <w:rStyle w:val="a5"/>
        </w:rPr>
      </w:pPr>
      <w:hyperlink r:id="rId9" w:history="1">
        <w:r w:rsidR="00FD45B8" w:rsidRPr="00FD45B8">
          <w:rPr>
            <w:rStyle w:val="a5"/>
          </w:rPr>
          <w:t>http://blog.livedoor.jp/cooshot5693/archives/52441069.html</w:t>
        </w:r>
      </w:hyperlink>
    </w:p>
    <w:p w14:paraId="110C1D5E" w14:textId="77777777" w:rsidR="005E5D46" w:rsidRDefault="005E5D46" w:rsidP="005E5D46">
      <w:pPr>
        <w:rPr>
          <w:b/>
        </w:rPr>
      </w:pPr>
    </w:p>
    <w:p w14:paraId="18CF60A3" w14:textId="77777777" w:rsidR="005E5D46" w:rsidRDefault="005E5D46" w:rsidP="005E5D46">
      <w:pPr>
        <w:rPr>
          <w:b/>
        </w:rPr>
      </w:pPr>
    </w:p>
    <w:p w14:paraId="66BB1D9C" w14:textId="77777777" w:rsidR="005E5D46" w:rsidRDefault="005E5D46" w:rsidP="005E5D46">
      <w:pPr>
        <w:rPr>
          <w:b/>
        </w:rPr>
      </w:pPr>
    </w:p>
    <w:p w14:paraId="336BE60E" w14:textId="77777777" w:rsidR="005E5D46" w:rsidRDefault="005E5D46" w:rsidP="005E5D46">
      <w:pPr>
        <w:rPr>
          <w:b/>
        </w:rPr>
      </w:pPr>
    </w:p>
    <w:p w14:paraId="4D656EA4" w14:textId="77777777" w:rsidR="005E5D46" w:rsidRDefault="005E5D46" w:rsidP="005E5D46">
      <w:pPr>
        <w:rPr>
          <w:b/>
        </w:rPr>
      </w:pPr>
    </w:p>
    <w:p w14:paraId="47527553" w14:textId="77777777" w:rsidR="005E5D46" w:rsidRDefault="007B5644" w:rsidP="005E5D46">
      <w:pPr>
        <w:rPr>
          <w:b/>
        </w:rPr>
      </w:pPr>
      <w:r>
        <w:rPr>
          <w:rFonts w:hint="eastAsia"/>
          <w:b/>
          <w:noProof/>
        </w:rPr>
        <mc:AlternateContent>
          <mc:Choice Requires="wps">
            <w:drawing>
              <wp:anchor distT="0" distB="0" distL="114300" distR="114300" simplePos="0" relativeHeight="251686912" behindDoc="0" locked="0" layoutInCell="1" allowOverlap="1" wp14:anchorId="4AEFAB66" wp14:editId="662D1211">
                <wp:simplePos x="0" y="0"/>
                <wp:positionH relativeFrom="column">
                  <wp:posOffset>34290</wp:posOffset>
                </wp:positionH>
                <wp:positionV relativeFrom="paragraph">
                  <wp:posOffset>120650</wp:posOffset>
                </wp:positionV>
                <wp:extent cx="5334000" cy="20574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5334000" cy="2057400"/>
                        </a:xfrm>
                        <a:prstGeom prst="round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9EAA0" w14:textId="77777777" w:rsidR="007B5644" w:rsidRPr="0002066A" w:rsidRDefault="007B5644" w:rsidP="007B5644">
                            <w:pPr>
                              <w:rPr>
                                <w:b/>
                                <w:sz w:val="32"/>
                                <w:szCs w:val="32"/>
                              </w:rPr>
                            </w:pPr>
                            <w:r w:rsidRPr="0002066A">
                              <w:rPr>
                                <w:b/>
                              </w:rPr>
                              <w:t> </w:t>
                            </w:r>
                            <w:r w:rsidRPr="0002066A">
                              <w:rPr>
                                <w:b/>
                                <w:sz w:val="32"/>
                                <w:szCs w:val="32"/>
                              </w:rPr>
                              <w:t>ディベート論題</w:t>
                            </w:r>
                            <w:r w:rsidRPr="0002066A">
                              <w:rPr>
                                <w:b/>
                                <w:sz w:val="32"/>
                                <w:szCs w:val="32"/>
                              </w:rPr>
                              <w:t> </w:t>
                            </w:r>
                          </w:p>
                          <w:p w14:paraId="440B0240" w14:textId="5656A60B" w:rsidR="007B5644" w:rsidRPr="00B366B6" w:rsidRDefault="007B5644" w:rsidP="007B5644">
                            <w:pPr>
                              <w:numPr>
                                <w:ilvl w:val="0"/>
                                <w:numId w:val="12"/>
                              </w:numPr>
                            </w:pPr>
                            <w:r>
                              <w:t>監獄法において</w:t>
                            </w:r>
                            <w:r w:rsidR="009B6CC7">
                              <w:rPr>
                                <w:rFonts w:hint="eastAsia"/>
                              </w:rPr>
                              <w:t>、拘置所</w:t>
                            </w:r>
                            <w:r w:rsidRPr="00B366B6">
                              <w:t>の被収容者の閲覧する文書に対する閲覧の制限は憲法２１条を侵害しないか。</w:t>
                            </w:r>
                            <w:r w:rsidRPr="00B366B6">
                              <w:t> </w:t>
                            </w:r>
                          </w:p>
                          <w:p w14:paraId="7562179B" w14:textId="77777777" w:rsidR="007B5644" w:rsidRPr="00B366B6" w:rsidRDefault="007B5644" w:rsidP="007B5644">
                            <w:r w:rsidRPr="00B366B6">
                              <w:t> </w:t>
                            </w:r>
                          </w:p>
                          <w:p w14:paraId="4F3084A7" w14:textId="77777777" w:rsidR="007B5644" w:rsidRPr="00B366B6" w:rsidRDefault="007B5644" w:rsidP="007B5644">
                            <w:pPr>
                              <w:numPr>
                                <w:ilvl w:val="0"/>
                                <w:numId w:val="13"/>
                              </w:numPr>
                            </w:pPr>
                            <w:r w:rsidRPr="00B366B6">
                              <w:rPr>
                                <w:rFonts w:hint="eastAsia"/>
                              </w:rPr>
                              <w:t>裁判所は報道機関が撮影した取材フィルムを、刑事裁判の証拠として提出を求めることができるか？</w:t>
                            </w:r>
                            <w:r w:rsidRPr="00B366B6">
                              <w:rPr>
                                <w:rFonts w:hint="eastAsia"/>
                              </w:rPr>
                              <w:t> </w:t>
                            </w:r>
                          </w:p>
                          <w:p w14:paraId="135DD15D" w14:textId="77777777" w:rsidR="007B5644" w:rsidRDefault="007B5644" w:rsidP="007B5644">
                            <w:pPr>
                              <w:ind w:left="720"/>
                            </w:pPr>
                          </w:p>
                          <w:p w14:paraId="11359655" w14:textId="77777777" w:rsidR="007B5644" w:rsidRPr="00FD45B8" w:rsidRDefault="007B5644" w:rsidP="007B5644"/>
                          <w:p w14:paraId="4FD50189" w14:textId="77777777" w:rsidR="007B5644" w:rsidRPr="007B5644" w:rsidRDefault="007B5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テキスト ボックス 30" o:spid="_x0000_s1048" style="position:absolute;left:0;text-align:left;margin-left:2.7pt;margin-top:9.5pt;width:420pt;height:162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" fillcolor="#daeef3 [664]" strokeweight=".5pt">
                <v:textbox>
                  <w:txbxContent>
                    <w:p w14:paraId="75D9EAA0" w14:textId="77777777" w:rsidR="007B5644" w:rsidRPr="0002066A" w:rsidRDefault="007B5644" w:rsidP="007B5644">
                      <w:pPr>
                        <w:rPr>
                          <w:b/>
                          <w:sz w:val="32"/>
                          <w:szCs w:val="32"/>
                        </w:rPr>
                      </w:pPr>
                      <w:r w:rsidRPr="0002066A">
                        <w:rPr>
                          <w:b/>
                        </w:rPr>
                        <w:t> </w:t>
                      </w:r>
                      <w:r w:rsidRPr="0002066A">
                        <w:rPr>
                          <w:b/>
                          <w:sz w:val="32"/>
                          <w:szCs w:val="32"/>
                        </w:rPr>
                        <w:t>ディベート論題</w:t>
                      </w:r>
                      <w:r w:rsidRPr="0002066A">
                        <w:rPr>
                          <w:b/>
                          <w:sz w:val="32"/>
                          <w:szCs w:val="32"/>
                        </w:rPr>
                        <w:t> </w:t>
                      </w:r>
                    </w:p>
                    <w:p w14:paraId="440B0240" w14:textId="5656A60B" w:rsidR="007B5644" w:rsidRPr="00B366B6" w:rsidRDefault="007B5644" w:rsidP="007B5644">
                      <w:pPr>
                        <w:numPr>
                          <w:ilvl w:val="0"/>
                          <w:numId w:val="12"/>
                        </w:numPr>
                      </w:pPr>
                      <w:r>
                        <w:t>監獄法において</w:t>
                      </w:r>
                      <w:r w:rsidR="009B6CC7">
                        <w:rPr>
                          <w:rFonts w:hint="eastAsia"/>
                        </w:rPr>
                        <w:t>、拘置所</w:t>
                      </w:r>
                      <w:r w:rsidRPr="00B366B6">
                        <w:t>の被収容者の閲覧する文書に対する閲覧の制限は憲法２１条を侵害しないか。</w:t>
                      </w:r>
                      <w:r w:rsidRPr="00B366B6">
                        <w:t> </w:t>
                      </w:r>
                    </w:p>
                    <w:p w14:paraId="7562179B" w14:textId="77777777" w:rsidR="007B5644" w:rsidRPr="00B366B6" w:rsidRDefault="007B5644" w:rsidP="007B5644">
                      <w:r w:rsidRPr="00B366B6">
                        <w:t> </w:t>
                      </w:r>
                    </w:p>
                    <w:p w14:paraId="4F3084A7" w14:textId="77777777" w:rsidR="007B5644" w:rsidRPr="00B366B6" w:rsidRDefault="007B5644" w:rsidP="007B5644">
                      <w:pPr>
                        <w:numPr>
                          <w:ilvl w:val="0"/>
                          <w:numId w:val="13"/>
                        </w:numPr>
                      </w:pPr>
                      <w:r w:rsidRPr="00B366B6">
                        <w:rPr>
                          <w:rFonts w:hint="eastAsia"/>
                        </w:rPr>
                        <w:t>裁判所は報道機関が撮影した取材フィルムを、刑事裁判の証拠として提出を求めることができるか？</w:t>
                      </w:r>
                      <w:r w:rsidRPr="00B366B6">
                        <w:rPr>
                          <w:rFonts w:hint="eastAsia"/>
                        </w:rPr>
                        <w:t> </w:t>
                      </w:r>
                    </w:p>
                    <w:p w14:paraId="135DD15D" w14:textId="77777777" w:rsidR="007B5644" w:rsidRDefault="007B5644" w:rsidP="007B5644">
                      <w:pPr>
                        <w:ind w:left="720"/>
                      </w:pPr>
                    </w:p>
                    <w:p w14:paraId="11359655" w14:textId="77777777" w:rsidR="007B5644" w:rsidRPr="00FD45B8" w:rsidRDefault="007B5644" w:rsidP="007B5644"/>
                    <w:p w14:paraId="4FD50189" w14:textId="77777777" w:rsidR="007B5644" w:rsidRPr="007B5644" w:rsidRDefault="007B5644"/>
                  </w:txbxContent>
                </v:textbox>
              </v:roundrect>
            </w:pict>
          </mc:Fallback>
        </mc:AlternateContent>
      </w:r>
    </w:p>
    <w:sectPr w:rsidR="005E5D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omine">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77C"/>
    <w:multiLevelType w:val="multilevel"/>
    <w:tmpl w:val="44C80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F6C55"/>
    <w:multiLevelType w:val="multilevel"/>
    <w:tmpl w:val="B298E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D0F78"/>
    <w:multiLevelType w:val="multilevel"/>
    <w:tmpl w:val="4BB0F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97BE4"/>
    <w:multiLevelType w:val="multilevel"/>
    <w:tmpl w:val="5E403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E3A65"/>
    <w:multiLevelType w:val="multilevel"/>
    <w:tmpl w:val="D1125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1474E"/>
    <w:multiLevelType w:val="multilevel"/>
    <w:tmpl w:val="9738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80987"/>
    <w:multiLevelType w:val="multilevel"/>
    <w:tmpl w:val="7CFE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96E7D"/>
    <w:multiLevelType w:val="multilevel"/>
    <w:tmpl w:val="01B27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A75569"/>
    <w:multiLevelType w:val="multilevel"/>
    <w:tmpl w:val="ACC6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83195A"/>
    <w:multiLevelType w:val="multilevel"/>
    <w:tmpl w:val="71567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1C48A8"/>
    <w:multiLevelType w:val="multilevel"/>
    <w:tmpl w:val="41B4F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9E6D1A"/>
    <w:multiLevelType w:val="multilevel"/>
    <w:tmpl w:val="AFB418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F31827"/>
    <w:multiLevelType w:val="multilevel"/>
    <w:tmpl w:val="6B0AC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lvlOverride w:ilvl="0">
      <w:lvl w:ilvl="0">
        <w:numFmt w:val="decimal"/>
        <w:lvlText w:val="%1."/>
        <w:lvlJc w:val="left"/>
      </w:lvl>
    </w:lvlOverride>
  </w:num>
  <w:num w:numId="3">
    <w:abstractNumId w:val="9"/>
  </w:num>
  <w:num w:numId="4">
    <w:abstractNumId w:val="6"/>
  </w:num>
  <w:num w:numId="5">
    <w:abstractNumId w:val="3"/>
  </w:num>
  <w:num w:numId="6">
    <w:abstractNumId w:val="7"/>
  </w:num>
  <w:num w:numId="7">
    <w:abstractNumId w:val="11"/>
  </w:num>
  <w:num w:numId="8">
    <w:abstractNumId w:val="5"/>
  </w:num>
  <w:num w:numId="9">
    <w:abstractNumId w:val="1"/>
  </w:num>
  <w:num w:numId="10">
    <w:abstractNumId w:val="4"/>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B8"/>
    <w:rsid w:val="002461E4"/>
    <w:rsid w:val="00322749"/>
    <w:rsid w:val="00364A8C"/>
    <w:rsid w:val="005E5D46"/>
    <w:rsid w:val="007B5644"/>
    <w:rsid w:val="00913449"/>
    <w:rsid w:val="009B6CC7"/>
    <w:rsid w:val="00FD45B8"/>
    <w:rsid w:val="00FF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8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5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45B8"/>
    <w:rPr>
      <w:rFonts w:asciiTheme="majorHAnsi" w:eastAsiaTheme="majorEastAsia" w:hAnsiTheme="majorHAnsi" w:cstheme="majorBidi"/>
      <w:sz w:val="18"/>
      <w:szCs w:val="18"/>
    </w:rPr>
  </w:style>
  <w:style w:type="character" w:styleId="a5">
    <w:name w:val="Hyperlink"/>
    <w:basedOn w:val="a0"/>
    <w:uiPriority w:val="99"/>
    <w:unhideWhenUsed/>
    <w:rsid w:val="00FD45B8"/>
    <w:rPr>
      <w:color w:val="0000FF" w:themeColor="hyperlink"/>
      <w:u w:val="single"/>
    </w:rPr>
  </w:style>
  <w:style w:type="character" w:styleId="a6">
    <w:name w:val="annotation reference"/>
    <w:basedOn w:val="a0"/>
    <w:uiPriority w:val="99"/>
    <w:semiHidden/>
    <w:unhideWhenUsed/>
    <w:rsid w:val="00913449"/>
    <w:rPr>
      <w:sz w:val="18"/>
      <w:szCs w:val="18"/>
    </w:rPr>
  </w:style>
  <w:style w:type="paragraph" w:styleId="a7">
    <w:name w:val="annotation text"/>
    <w:basedOn w:val="a"/>
    <w:link w:val="a8"/>
    <w:uiPriority w:val="99"/>
    <w:semiHidden/>
    <w:unhideWhenUsed/>
    <w:rsid w:val="00913449"/>
    <w:pPr>
      <w:jc w:val="left"/>
    </w:pPr>
  </w:style>
  <w:style w:type="character" w:customStyle="1" w:styleId="a8">
    <w:name w:val="コメント文字列 (文字)"/>
    <w:basedOn w:val="a0"/>
    <w:link w:val="a7"/>
    <w:uiPriority w:val="99"/>
    <w:semiHidden/>
    <w:rsid w:val="00913449"/>
  </w:style>
  <w:style w:type="paragraph" w:styleId="a9">
    <w:name w:val="annotation subject"/>
    <w:basedOn w:val="a7"/>
    <w:next w:val="a7"/>
    <w:link w:val="aa"/>
    <w:uiPriority w:val="99"/>
    <w:semiHidden/>
    <w:unhideWhenUsed/>
    <w:rsid w:val="00913449"/>
    <w:rPr>
      <w:b/>
      <w:bCs/>
    </w:rPr>
  </w:style>
  <w:style w:type="character" w:customStyle="1" w:styleId="aa">
    <w:name w:val="コメント内容 (文字)"/>
    <w:basedOn w:val="a8"/>
    <w:link w:val="a9"/>
    <w:uiPriority w:val="99"/>
    <w:semiHidden/>
    <w:rsid w:val="0091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5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45B8"/>
    <w:rPr>
      <w:rFonts w:asciiTheme="majorHAnsi" w:eastAsiaTheme="majorEastAsia" w:hAnsiTheme="majorHAnsi" w:cstheme="majorBidi"/>
      <w:sz w:val="18"/>
      <w:szCs w:val="18"/>
    </w:rPr>
  </w:style>
  <w:style w:type="character" w:styleId="a5">
    <w:name w:val="Hyperlink"/>
    <w:basedOn w:val="a0"/>
    <w:uiPriority w:val="99"/>
    <w:unhideWhenUsed/>
    <w:rsid w:val="00FD45B8"/>
    <w:rPr>
      <w:color w:val="0000FF" w:themeColor="hyperlink"/>
      <w:u w:val="single"/>
    </w:rPr>
  </w:style>
  <w:style w:type="character" w:styleId="a6">
    <w:name w:val="annotation reference"/>
    <w:basedOn w:val="a0"/>
    <w:uiPriority w:val="99"/>
    <w:semiHidden/>
    <w:unhideWhenUsed/>
    <w:rsid w:val="00913449"/>
    <w:rPr>
      <w:sz w:val="18"/>
      <w:szCs w:val="18"/>
    </w:rPr>
  </w:style>
  <w:style w:type="paragraph" w:styleId="a7">
    <w:name w:val="annotation text"/>
    <w:basedOn w:val="a"/>
    <w:link w:val="a8"/>
    <w:uiPriority w:val="99"/>
    <w:semiHidden/>
    <w:unhideWhenUsed/>
    <w:rsid w:val="00913449"/>
    <w:pPr>
      <w:jc w:val="left"/>
    </w:pPr>
  </w:style>
  <w:style w:type="character" w:customStyle="1" w:styleId="a8">
    <w:name w:val="コメント文字列 (文字)"/>
    <w:basedOn w:val="a0"/>
    <w:link w:val="a7"/>
    <w:uiPriority w:val="99"/>
    <w:semiHidden/>
    <w:rsid w:val="00913449"/>
  </w:style>
  <w:style w:type="paragraph" w:styleId="a9">
    <w:name w:val="annotation subject"/>
    <w:basedOn w:val="a7"/>
    <w:next w:val="a7"/>
    <w:link w:val="aa"/>
    <w:uiPriority w:val="99"/>
    <w:semiHidden/>
    <w:unhideWhenUsed/>
    <w:rsid w:val="00913449"/>
    <w:rPr>
      <w:b/>
      <w:bCs/>
    </w:rPr>
  </w:style>
  <w:style w:type="character" w:customStyle="1" w:styleId="aa">
    <w:name w:val="コメント内容 (文字)"/>
    <w:basedOn w:val="a8"/>
    <w:link w:val="a9"/>
    <w:uiPriority w:val="99"/>
    <w:semiHidden/>
    <w:rsid w:val="0091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3182">
      <w:bodyDiv w:val="1"/>
      <w:marLeft w:val="0"/>
      <w:marRight w:val="0"/>
      <w:marTop w:val="0"/>
      <w:marBottom w:val="0"/>
      <w:divBdr>
        <w:top w:val="none" w:sz="0" w:space="0" w:color="auto"/>
        <w:left w:val="none" w:sz="0" w:space="0" w:color="auto"/>
        <w:bottom w:val="none" w:sz="0" w:space="0" w:color="auto"/>
        <w:right w:val="none" w:sz="0" w:space="0" w:color="auto"/>
      </w:divBdr>
    </w:div>
    <w:div w:id="978454767">
      <w:bodyDiv w:val="1"/>
      <w:marLeft w:val="0"/>
      <w:marRight w:val="0"/>
      <w:marTop w:val="0"/>
      <w:marBottom w:val="0"/>
      <w:divBdr>
        <w:top w:val="none" w:sz="0" w:space="0" w:color="auto"/>
        <w:left w:val="none" w:sz="0" w:space="0" w:color="auto"/>
        <w:bottom w:val="none" w:sz="0" w:space="0" w:color="auto"/>
        <w:right w:val="none" w:sz="0" w:space="0" w:color="auto"/>
      </w:divBdr>
    </w:div>
    <w:div w:id="1530559484">
      <w:bodyDiv w:val="1"/>
      <w:marLeft w:val="0"/>
      <w:marRight w:val="0"/>
      <w:marTop w:val="0"/>
      <w:marBottom w:val="0"/>
      <w:divBdr>
        <w:top w:val="none" w:sz="0" w:space="0" w:color="auto"/>
        <w:left w:val="none" w:sz="0" w:space="0" w:color="auto"/>
        <w:bottom w:val="none" w:sz="0" w:space="0" w:color="auto"/>
        <w:right w:val="none" w:sz="0" w:space="0" w:color="auto"/>
      </w:divBdr>
    </w:div>
    <w:div w:id="20152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g.livedoor.jp/cooshot5693/archives/5244106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1315</Words>
  <Characters>7498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WasedaUniversity</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FJ-USER</cp:lastModifiedBy>
  <cp:revision>2</cp:revision>
  <dcterms:created xsi:type="dcterms:W3CDTF">2016-04-17T12:29:00Z</dcterms:created>
  <dcterms:modified xsi:type="dcterms:W3CDTF">2016-04-17T12:29:00Z</dcterms:modified>
</cp:coreProperties>
</file>